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03D52" w14:textId="77777777" w:rsidR="00E423B8" w:rsidRPr="00E72171" w:rsidRDefault="00E423B8">
      <w:pPr>
        <w:rPr>
          <w:b/>
          <w:lang w:val="cy-GB"/>
        </w:rPr>
      </w:pPr>
      <w:r w:rsidRPr="00E72171">
        <w:rPr>
          <w:b/>
          <w:lang w:val="cy-GB"/>
        </w:rPr>
        <w:t xml:space="preserve">Cyfarfodydd Tiwtoriaid </w:t>
      </w:r>
    </w:p>
    <w:p w14:paraId="1FAD6475" w14:textId="0D06CE6B" w:rsidR="00DB0702" w:rsidRPr="00E72171" w:rsidRDefault="0044418F">
      <w:pPr>
        <w:rPr>
          <w:b/>
          <w:lang w:val="cy-GB"/>
        </w:rPr>
      </w:pPr>
      <w:r w:rsidRPr="00E72171">
        <w:rPr>
          <w:b/>
          <w:lang w:val="cy-GB"/>
        </w:rPr>
        <w:t>7</w:t>
      </w:r>
      <w:r w:rsidR="002714A8" w:rsidRPr="00E72171">
        <w:rPr>
          <w:b/>
          <w:lang w:val="cy-GB"/>
        </w:rPr>
        <w:t xml:space="preserve"> Rhagfyr</w:t>
      </w:r>
      <w:r w:rsidR="00864ECA" w:rsidRPr="00E72171">
        <w:rPr>
          <w:b/>
          <w:lang w:val="cy-GB"/>
        </w:rPr>
        <w:t xml:space="preserve"> </w:t>
      </w:r>
      <w:r w:rsidR="00DB0702" w:rsidRPr="00E72171">
        <w:rPr>
          <w:b/>
          <w:lang w:val="cy-GB"/>
        </w:rPr>
        <w:t>2020</w:t>
      </w:r>
      <w:r w:rsidR="00E423B8" w:rsidRPr="00E72171">
        <w:rPr>
          <w:b/>
          <w:lang w:val="cy-GB"/>
        </w:rPr>
        <w:t xml:space="preserve"> </w:t>
      </w:r>
      <w:r w:rsidR="0082027A" w:rsidRPr="00E72171">
        <w:rPr>
          <w:lang w:val="cy-GB"/>
        </w:rPr>
        <w:t>(1</w:t>
      </w:r>
      <w:r w:rsidRPr="00E72171">
        <w:rPr>
          <w:lang w:val="cy-GB"/>
        </w:rPr>
        <w:t>5</w:t>
      </w:r>
      <w:r w:rsidR="00894D0E" w:rsidRPr="00E72171">
        <w:rPr>
          <w:lang w:val="cy-GB"/>
        </w:rPr>
        <w:t xml:space="preserve"> </w:t>
      </w:r>
      <w:r w:rsidR="00E423B8" w:rsidRPr="00E72171">
        <w:rPr>
          <w:lang w:val="cy-GB"/>
        </w:rPr>
        <w:t>yn bresennol)</w:t>
      </w:r>
    </w:p>
    <w:tbl>
      <w:tblPr>
        <w:tblStyle w:val="TableGrid"/>
        <w:tblW w:w="9493" w:type="dxa"/>
        <w:tblLook w:val="04A0" w:firstRow="1" w:lastRow="0" w:firstColumn="1" w:lastColumn="0" w:noHBand="0" w:noVBand="1"/>
      </w:tblPr>
      <w:tblGrid>
        <w:gridCol w:w="9493"/>
      </w:tblGrid>
      <w:tr w:rsidR="00213DBC" w:rsidRPr="00E72171" w14:paraId="730F1D83" w14:textId="77777777" w:rsidTr="00781B53">
        <w:tc>
          <w:tcPr>
            <w:tcW w:w="9493" w:type="dxa"/>
          </w:tcPr>
          <w:p w14:paraId="59F3A509" w14:textId="2E96DA7B" w:rsidR="00213DBC" w:rsidRPr="00E72171" w:rsidRDefault="0044418F" w:rsidP="0082027A">
            <w:pPr>
              <w:rPr>
                <w:b/>
                <w:lang w:val="cy-GB"/>
              </w:rPr>
            </w:pPr>
            <w:r w:rsidRPr="00E72171">
              <w:rPr>
                <w:b/>
                <w:lang w:val="cy-GB"/>
              </w:rPr>
              <w:t>Cwestiynau gramadegol</w:t>
            </w:r>
          </w:p>
        </w:tc>
      </w:tr>
      <w:tr w:rsidR="00D12F63" w:rsidRPr="00E72171" w14:paraId="1C3E106E" w14:textId="77777777" w:rsidTr="00781B53">
        <w:tc>
          <w:tcPr>
            <w:tcW w:w="9493" w:type="dxa"/>
          </w:tcPr>
          <w:p w14:paraId="2C105399" w14:textId="199213FB" w:rsidR="0044418F" w:rsidRPr="00E72171" w:rsidRDefault="0044418F" w:rsidP="0044418F">
            <w:pPr>
              <w:pStyle w:val="NormalWeb"/>
              <w:spacing w:before="0" w:beforeAutospacing="0" w:line="375" w:lineRule="atLeast"/>
              <w:rPr>
                <w:rFonts w:ascii="Lato" w:hAnsi="Lato"/>
                <w:b/>
                <w:color w:val="303033"/>
                <w:sz w:val="27"/>
                <w:szCs w:val="27"/>
                <w:lang w:val="cy-GB"/>
              </w:rPr>
            </w:pPr>
            <w:r w:rsidRPr="00E72171">
              <w:rPr>
                <w:rFonts w:ascii="Lato" w:hAnsi="Lato"/>
                <w:b/>
                <w:color w:val="303033"/>
                <w:sz w:val="27"/>
                <w:szCs w:val="27"/>
                <w:lang w:val="cy-GB"/>
              </w:rPr>
              <w:t>Mae nifer o bobl a sefydliadau yng Nghymru yn ysgrifennu 'Os hoffech chi?' Ydy hyn yn gywir gan taw'r amodol sy'n defnyddio 'Pe' fel rheol ac nid 'Os' ?</w:t>
            </w:r>
          </w:p>
          <w:p w14:paraId="121DCC94" w14:textId="54CAEC0B" w:rsidR="00CE532A" w:rsidRPr="00E72171" w:rsidRDefault="0044418F" w:rsidP="00E72171">
            <w:pPr>
              <w:pStyle w:val="NormalWeb"/>
              <w:spacing w:before="0" w:beforeAutospacing="0" w:line="375" w:lineRule="atLeast"/>
              <w:rPr>
                <w:rFonts w:ascii="Lato" w:hAnsi="Lato"/>
                <w:b/>
                <w:color w:val="303033"/>
                <w:sz w:val="27"/>
                <w:szCs w:val="27"/>
                <w:lang w:val="cy-GB"/>
              </w:rPr>
            </w:pPr>
            <w:r w:rsidRPr="00E72171">
              <w:rPr>
                <w:color w:val="1F497D"/>
                <w:lang w:val="cy-GB"/>
              </w:rPr>
              <w:t>Yn ramadegol, mae 'os hoffech chi' yn wallus. 'Pe' ydy'r cysylltair y dylid ei ddefnyddio i gyflwyno cymal amod yn yr amser amherffaith, felly 'pe hoffech chi' sy'n gywir. Mae'n debyg bod defnydd o 'os hoffech chi' wedi dod yn gyffredin oherwydd ein hawydd i efelychu'r ymadrodd Saesneg 'if you like'. Er bod "os liciwch chi" yn gyffredin ar lafar mewn rhai ardaloedd, am ryw reswm, dydyn ni ddim yn defnyddio ffurf gryno "hoffi" yn yr amser presennol/dyfodol yn yr un ffordd. Mae'n bosib mai dyna pam rydyn ni'n troi at y ffurf 'hoffech' ac wedyn rydyn ni'n defnyddio 'os' gan mai prin iawn ydy'r defnydd o 'pe' ar lafar y dyddiau hyn a phrin yw ‘pe hoffech chi’ yn ysgrifenedig hyd yn oed. O safbwynt y dysgwyr, gofynnwch iddynt dderbyn hyn fel ymadrodd.</w:t>
            </w:r>
          </w:p>
        </w:tc>
      </w:tr>
      <w:tr w:rsidR="0044418F" w:rsidRPr="00E72171" w14:paraId="652D3805" w14:textId="77777777" w:rsidTr="00781B53">
        <w:tc>
          <w:tcPr>
            <w:tcW w:w="9493" w:type="dxa"/>
          </w:tcPr>
          <w:p w14:paraId="21A761D0" w14:textId="381A26FF" w:rsidR="0044418F" w:rsidRPr="00E72171" w:rsidRDefault="0044418F" w:rsidP="0044418F">
            <w:pPr>
              <w:pStyle w:val="NormalWeb"/>
              <w:spacing w:before="0" w:beforeAutospacing="0" w:line="375" w:lineRule="atLeast"/>
              <w:rPr>
                <w:rFonts w:ascii="Lato" w:hAnsi="Lato"/>
                <w:b/>
                <w:color w:val="303033"/>
                <w:sz w:val="27"/>
                <w:szCs w:val="27"/>
                <w:lang w:val="cy-GB"/>
              </w:rPr>
            </w:pPr>
            <w:r w:rsidRPr="00E72171">
              <w:rPr>
                <w:rFonts w:ascii="Lato" w:hAnsi="Lato"/>
                <w:b/>
                <w:color w:val="303033"/>
                <w:sz w:val="27"/>
                <w:szCs w:val="27"/>
                <w:lang w:val="cy-GB"/>
              </w:rPr>
              <w:t>Oes collnod yn ma’s. Os oes, pam?</w:t>
            </w:r>
          </w:p>
          <w:p w14:paraId="2BD6A964" w14:textId="37821FD0" w:rsidR="0044418F" w:rsidRPr="00E72171" w:rsidRDefault="00E72171" w:rsidP="0044418F">
            <w:pPr>
              <w:pStyle w:val="NormalWeb"/>
              <w:spacing w:before="0" w:beforeAutospacing="0" w:line="375" w:lineRule="atLeast"/>
              <w:rPr>
                <w:rFonts w:ascii="Lato" w:hAnsi="Lato"/>
                <w:b/>
                <w:color w:val="303033"/>
                <w:sz w:val="27"/>
                <w:szCs w:val="27"/>
                <w:lang w:val="cy-GB"/>
              </w:rPr>
            </w:pPr>
            <w:r w:rsidRPr="00E72171">
              <w:rPr>
                <w:color w:val="1F497D"/>
                <w:lang w:val="cy-GB"/>
              </w:rPr>
              <w:t>D</w:t>
            </w:r>
            <w:r w:rsidR="0044418F" w:rsidRPr="00E72171">
              <w:rPr>
                <w:color w:val="1F497D"/>
                <w:lang w:val="cy-GB"/>
              </w:rPr>
              <w:t>aw ma’</w:t>
            </w:r>
            <w:r w:rsidR="002714A8" w:rsidRPr="00E72171">
              <w:rPr>
                <w:color w:val="1F497D"/>
                <w:lang w:val="cy-GB"/>
              </w:rPr>
              <w:t>s</w:t>
            </w:r>
            <w:r w:rsidR="0044418F" w:rsidRPr="00E72171">
              <w:rPr>
                <w:color w:val="1F497D"/>
                <w:lang w:val="cy-GB"/>
              </w:rPr>
              <w:t>/mas o’r gair maes a dyna’r rheswm dros y collnod. Ceir y gair maes yng nghyfreithiau Hywel Dda yn y bedwaredd ganrif ar ddeg a</w:t>
            </w:r>
            <w:r w:rsidRPr="00E72171">
              <w:rPr>
                <w:color w:val="1F497D"/>
                <w:lang w:val="cy-GB"/>
              </w:rPr>
              <w:t>c</w:t>
            </w:r>
            <w:r w:rsidR="0044418F" w:rsidRPr="00E72171">
              <w:rPr>
                <w:color w:val="1F497D"/>
                <w:lang w:val="cy-GB"/>
              </w:rPr>
              <w:t xml:space="preserve"> mae’n gyffredin gan William Williams Pantycelyn. Fodd bynnag, mas yw’r odl gan Bantycelyn.</w:t>
            </w:r>
            <w:bookmarkStart w:id="0" w:name="_GoBack"/>
            <w:bookmarkEnd w:id="0"/>
            <w:r w:rsidR="0044418F" w:rsidRPr="00E72171">
              <w:rPr>
                <w:color w:val="1F497D"/>
                <w:lang w:val="cy-GB"/>
              </w:rPr>
              <w:t xml:space="preserve"> Argymhellir na ddylid defnyddio collnod wrth fireinio’r cwrs Mynediad.</w:t>
            </w:r>
          </w:p>
        </w:tc>
      </w:tr>
      <w:tr w:rsidR="0044418F" w:rsidRPr="00E72171" w14:paraId="0F8E613B" w14:textId="77777777" w:rsidTr="00781B53">
        <w:tc>
          <w:tcPr>
            <w:tcW w:w="9493" w:type="dxa"/>
          </w:tcPr>
          <w:p w14:paraId="421B26F7" w14:textId="61460488" w:rsidR="0044418F" w:rsidRPr="00E72171" w:rsidRDefault="0044418F" w:rsidP="0044418F">
            <w:pPr>
              <w:pStyle w:val="NormalWeb"/>
              <w:spacing w:before="0" w:beforeAutospacing="0" w:line="375" w:lineRule="atLeast"/>
              <w:rPr>
                <w:rFonts w:ascii="Lato" w:hAnsi="Lato"/>
                <w:b/>
                <w:color w:val="303033"/>
                <w:sz w:val="27"/>
                <w:szCs w:val="27"/>
                <w:lang w:val="cy-GB"/>
              </w:rPr>
            </w:pPr>
            <w:r w:rsidRPr="00E72171">
              <w:rPr>
                <w:rFonts w:ascii="Lato" w:hAnsi="Lato"/>
                <w:b/>
                <w:color w:val="303033"/>
                <w:sz w:val="27"/>
                <w:szCs w:val="27"/>
                <w:lang w:val="cy-GB"/>
              </w:rPr>
              <w:t>Oes cysylltnod yn pen-blwydd?</w:t>
            </w:r>
          </w:p>
          <w:p w14:paraId="12CAF7BA" w14:textId="026BC87B" w:rsidR="0044418F" w:rsidRPr="00E72171" w:rsidRDefault="00E72171" w:rsidP="0044418F">
            <w:pPr>
              <w:pStyle w:val="NormalWeb"/>
              <w:spacing w:before="0" w:beforeAutospacing="0" w:line="375" w:lineRule="atLeast"/>
              <w:rPr>
                <w:rFonts w:ascii="Lato" w:hAnsi="Lato"/>
                <w:color w:val="303033"/>
                <w:sz w:val="27"/>
                <w:szCs w:val="27"/>
                <w:lang w:val="cy-GB"/>
              </w:rPr>
            </w:pPr>
            <w:r w:rsidRPr="00E72171">
              <w:rPr>
                <w:color w:val="1F497D"/>
                <w:lang w:val="cy-GB"/>
              </w:rPr>
              <w:t>Oes, achos ceir dau air unsill yma (fel cyd-fyw, ail-greu).</w:t>
            </w:r>
          </w:p>
        </w:tc>
      </w:tr>
      <w:tr w:rsidR="00FF64EB" w:rsidRPr="00E72171" w14:paraId="641167E0" w14:textId="77777777" w:rsidTr="00781B53">
        <w:tc>
          <w:tcPr>
            <w:tcW w:w="9493" w:type="dxa"/>
          </w:tcPr>
          <w:p w14:paraId="68E7DA3A" w14:textId="380A36A4" w:rsidR="00FF64EB" w:rsidRPr="00E72171" w:rsidRDefault="00FF64EB" w:rsidP="00FF64EB">
            <w:pPr>
              <w:pStyle w:val="NormalWeb"/>
              <w:spacing w:before="0" w:beforeAutospacing="0" w:line="375" w:lineRule="atLeast"/>
              <w:rPr>
                <w:rFonts w:ascii="Lato" w:hAnsi="Lato"/>
                <w:b/>
                <w:color w:val="303033"/>
                <w:sz w:val="27"/>
                <w:szCs w:val="27"/>
                <w:lang w:val="cy-GB"/>
              </w:rPr>
            </w:pPr>
            <w:r w:rsidRPr="00E72171">
              <w:rPr>
                <w:rFonts w:ascii="Lato" w:hAnsi="Lato"/>
                <w:b/>
                <w:color w:val="303033"/>
                <w:sz w:val="27"/>
                <w:szCs w:val="27"/>
                <w:lang w:val="cy-GB"/>
              </w:rPr>
              <w:t>Pam dyw ‘braf’ ddim yn treiglo?</w:t>
            </w:r>
          </w:p>
          <w:p w14:paraId="7ADF03D9" w14:textId="0A8B432D" w:rsidR="00FF64EB" w:rsidRPr="00E72171" w:rsidRDefault="00FF64EB" w:rsidP="00FF64EB">
            <w:pPr>
              <w:pStyle w:val="NormalWeb"/>
              <w:spacing w:before="0" w:beforeAutospacing="0" w:line="375" w:lineRule="atLeast"/>
              <w:rPr>
                <w:rFonts w:ascii="Lato" w:hAnsi="Lato"/>
                <w:b/>
                <w:color w:val="303033"/>
                <w:sz w:val="27"/>
                <w:szCs w:val="27"/>
                <w:lang w:val="cy-GB"/>
              </w:rPr>
            </w:pPr>
            <w:r w:rsidRPr="00E72171">
              <w:rPr>
                <w:color w:val="1F497D"/>
                <w:lang w:val="cy-GB"/>
              </w:rPr>
              <w:t xml:space="preserve">Benthyciad o’r gair ‘brave’ yw braf ac ar y cyfan, dyw geiriau benthyg ddim yn treiglo (e.e. gêm, golff, garej). Efallai bydd rhai o’r dysgwyr yn gyfarwydd â’r llyfr </w:t>
            </w:r>
            <w:r w:rsidR="00E72171" w:rsidRPr="00E72171">
              <w:rPr>
                <w:color w:val="1F497D"/>
                <w:lang w:val="cy-GB"/>
              </w:rPr>
              <w:t>‘</w:t>
            </w:r>
            <w:r w:rsidRPr="00E72171">
              <w:rPr>
                <w:color w:val="1F497D"/>
                <w:lang w:val="cy-GB"/>
              </w:rPr>
              <w:t>Brave New World</w:t>
            </w:r>
            <w:r w:rsidR="00E72171" w:rsidRPr="00E72171">
              <w:rPr>
                <w:color w:val="1F497D"/>
                <w:lang w:val="cy-GB"/>
              </w:rPr>
              <w:t>’</w:t>
            </w:r>
            <w:r w:rsidRPr="00E72171">
              <w:rPr>
                <w:color w:val="1F497D"/>
                <w:lang w:val="cy-GB"/>
              </w:rPr>
              <w:t xml:space="preserve"> gan Aldous Huxley – yma gwelwn ni enghraifft o </w:t>
            </w:r>
            <w:r w:rsidR="00E72171" w:rsidRPr="00E72171">
              <w:rPr>
                <w:color w:val="1F497D"/>
                <w:lang w:val="cy-GB"/>
              </w:rPr>
              <w:t>‘</w:t>
            </w:r>
            <w:r w:rsidRPr="00E72171">
              <w:rPr>
                <w:color w:val="1F497D"/>
                <w:lang w:val="cy-GB"/>
              </w:rPr>
              <w:t>brave</w:t>
            </w:r>
            <w:r w:rsidR="00E72171" w:rsidRPr="00E72171">
              <w:rPr>
                <w:color w:val="1F497D"/>
                <w:lang w:val="cy-GB"/>
              </w:rPr>
              <w:t>’</w:t>
            </w:r>
            <w:r w:rsidRPr="00E72171">
              <w:rPr>
                <w:color w:val="1F497D"/>
                <w:lang w:val="cy-GB"/>
              </w:rPr>
              <w:t xml:space="preserve"> yn golygu rhywbeth fel ‘’fine’.</w:t>
            </w:r>
          </w:p>
          <w:p w14:paraId="6856C6B1" w14:textId="77777777" w:rsidR="00FF64EB" w:rsidRPr="00E72171" w:rsidRDefault="00FF64EB" w:rsidP="0044418F">
            <w:pPr>
              <w:pStyle w:val="NormalWeb"/>
              <w:spacing w:before="0" w:beforeAutospacing="0" w:line="375" w:lineRule="atLeast"/>
              <w:rPr>
                <w:b/>
                <w:lang w:val="cy-GB"/>
              </w:rPr>
            </w:pPr>
          </w:p>
        </w:tc>
      </w:tr>
      <w:tr w:rsidR="00FF64EB" w:rsidRPr="00E72171" w14:paraId="26740085" w14:textId="77777777" w:rsidTr="00781B53">
        <w:tc>
          <w:tcPr>
            <w:tcW w:w="9493" w:type="dxa"/>
          </w:tcPr>
          <w:p w14:paraId="7FC06CB0" w14:textId="2A645591" w:rsidR="00FF64EB" w:rsidRPr="00E72171" w:rsidRDefault="00FF64EB" w:rsidP="00FF64EB">
            <w:pPr>
              <w:pStyle w:val="NormalWeb"/>
              <w:spacing w:before="0" w:beforeAutospacing="0" w:line="375" w:lineRule="atLeast"/>
              <w:rPr>
                <w:rFonts w:ascii="Lato" w:hAnsi="Lato"/>
                <w:b/>
                <w:color w:val="303033"/>
                <w:sz w:val="27"/>
                <w:szCs w:val="27"/>
                <w:lang w:val="cy-GB"/>
              </w:rPr>
            </w:pPr>
            <w:r w:rsidRPr="00E72171">
              <w:rPr>
                <w:rFonts w:ascii="Lato" w:hAnsi="Lato"/>
                <w:b/>
                <w:color w:val="303033"/>
                <w:sz w:val="27"/>
                <w:szCs w:val="27"/>
                <w:lang w:val="cy-GB"/>
              </w:rPr>
              <w:t xml:space="preserve">Ydy / Mae Yn yr ysgol, wnes i ddysgu 'ydy' i gwestiwn ac 'mae' i ddatganiad cadarnhaol. e.e. Mae'r dyn yn dal / Ydy'r dyn yn dal? Felly... Pam 'mae' ar ol Pam? / Lle? / Pryd? /Sut? Ond 'ydy' ar ôl 'Beth' / 'pwy?' / 'Faint' ?! Wedyn pam Pwy sydd...?!' (dim 'mae' neu 'ydy' o gwbl!!) Maen nhw i gyd yn meddwl 'is' yn Saesneg! </w:t>
            </w:r>
          </w:p>
          <w:p w14:paraId="2E22EAF5" w14:textId="66EF7E7F" w:rsidR="00FF64EB" w:rsidRPr="00E72171" w:rsidRDefault="00FF64EB" w:rsidP="00FF64EB">
            <w:pPr>
              <w:pStyle w:val="NormalWeb"/>
              <w:spacing w:before="0" w:beforeAutospacing="0" w:line="375" w:lineRule="atLeast"/>
              <w:rPr>
                <w:rFonts w:ascii="Lato" w:hAnsi="Lato"/>
                <w:color w:val="303033"/>
                <w:lang w:val="cy-GB"/>
              </w:rPr>
            </w:pPr>
            <w:r w:rsidRPr="00E72171">
              <w:rPr>
                <w:color w:val="002060"/>
                <w:lang w:val="cy-GB"/>
              </w:rPr>
              <w:lastRenderedPageBreak/>
              <w:t>Rhaid cyflwyno’r rheolau gwahanol yn raddol wrth i’r dysgwyr symud trwy’r lefelau. Ar gyfer lefel Mynediad, mae’n ddefnyddiol dysgu Pwy/Beth/Faint yw/ydy a chael y dysgwyr i lafarganu hyn. Ond ceir isod adran Help Llaw sy yn Uwch 3 i geisio gosod y rheolau yn syml</w:t>
            </w:r>
            <w:r w:rsidRPr="00E72171">
              <w:rPr>
                <w:rFonts w:ascii="Lato" w:hAnsi="Lato"/>
                <w:color w:val="303033"/>
                <w:lang w:val="cy-GB"/>
              </w:rPr>
              <w:t>:</w:t>
            </w:r>
          </w:p>
          <w:p w14:paraId="29E63087" w14:textId="77777777" w:rsidR="001C2831" w:rsidRPr="00E72171" w:rsidRDefault="001C2831" w:rsidP="001C2831">
            <w:pPr>
              <w:rPr>
                <w:b/>
                <w:lang w:val="cy-GB"/>
              </w:rPr>
            </w:pPr>
            <w:r w:rsidRPr="00E72171">
              <w:rPr>
                <w:b/>
                <w:lang w:val="cy-GB"/>
              </w:rPr>
              <w:t>Help llaw – mae, sy, ydy/yw</w:t>
            </w:r>
          </w:p>
          <w:p w14:paraId="7EE06CC0" w14:textId="1577CA18" w:rsidR="001C2831" w:rsidRPr="00E72171" w:rsidRDefault="001C2831" w:rsidP="001C2831">
            <w:pPr>
              <w:rPr>
                <w:b/>
                <w:lang w:val="cy-GB"/>
              </w:rPr>
            </w:pPr>
          </w:p>
          <w:p w14:paraId="02B90D6C" w14:textId="77777777" w:rsidR="001C2831" w:rsidRPr="00E72171" w:rsidRDefault="001C2831" w:rsidP="001C2831">
            <w:pPr>
              <w:rPr>
                <w:bCs/>
                <w:lang w:val="cy-GB"/>
              </w:rPr>
            </w:pPr>
            <w:r w:rsidRPr="00E72171">
              <w:rPr>
                <w:lang w:val="cy-GB"/>
              </w:rPr>
              <w:t xml:space="preserve">Dyma rai canllawiau i wybod y gwahaniaeth rhwng </w:t>
            </w:r>
            <w:r w:rsidRPr="00E72171">
              <w:rPr>
                <w:b/>
                <w:lang w:val="cy-GB"/>
              </w:rPr>
              <w:t>yw/ydy</w:t>
            </w:r>
            <w:r w:rsidRPr="00E72171">
              <w:rPr>
                <w:bCs/>
                <w:lang w:val="cy-GB"/>
              </w:rPr>
              <w:t xml:space="preserve">, </w:t>
            </w:r>
            <w:r w:rsidRPr="00E72171">
              <w:rPr>
                <w:b/>
                <w:lang w:val="cy-GB"/>
              </w:rPr>
              <w:t>sy</w:t>
            </w:r>
            <w:r w:rsidRPr="00E72171">
              <w:rPr>
                <w:bCs/>
                <w:lang w:val="cy-GB"/>
              </w:rPr>
              <w:t xml:space="preserve"> a </w:t>
            </w:r>
            <w:r w:rsidRPr="00E72171">
              <w:rPr>
                <w:b/>
                <w:lang w:val="cy-GB"/>
              </w:rPr>
              <w:t>mae</w:t>
            </w:r>
            <w:r w:rsidRPr="00E72171">
              <w:rPr>
                <w:bCs/>
                <w:lang w:val="cy-GB"/>
              </w:rPr>
              <w:t>.</w:t>
            </w:r>
          </w:p>
          <w:p w14:paraId="10448B87" w14:textId="77777777" w:rsidR="001C2831" w:rsidRPr="00E72171" w:rsidRDefault="001C2831" w:rsidP="001C2831">
            <w:pPr>
              <w:pStyle w:val="ListParagraph"/>
              <w:numPr>
                <w:ilvl w:val="0"/>
                <w:numId w:val="12"/>
              </w:numPr>
              <w:rPr>
                <w:lang w:val="cy-GB"/>
              </w:rPr>
            </w:pPr>
            <w:r w:rsidRPr="00E72171">
              <w:rPr>
                <w:b/>
                <w:lang w:val="cy-GB"/>
              </w:rPr>
              <w:t>yw/ydy</w:t>
            </w:r>
          </w:p>
          <w:tbl>
            <w:tblPr>
              <w:tblStyle w:val="TableGrid"/>
              <w:tblW w:w="0" w:type="auto"/>
              <w:tblInd w:w="360" w:type="dxa"/>
              <w:tblLook w:val="04A0" w:firstRow="1" w:lastRow="0" w:firstColumn="1" w:lastColumn="0" w:noHBand="0" w:noVBand="1"/>
            </w:tblPr>
            <w:tblGrid>
              <w:gridCol w:w="3045"/>
              <w:gridCol w:w="2646"/>
              <w:gridCol w:w="2965"/>
            </w:tblGrid>
            <w:tr w:rsidR="001C2831" w:rsidRPr="00E72171" w14:paraId="4AF9A457" w14:textId="77777777" w:rsidTr="006B6DBD">
              <w:tc>
                <w:tcPr>
                  <w:tcW w:w="3045" w:type="dxa"/>
                </w:tcPr>
                <w:p w14:paraId="30A982BA" w14:textId="77777777" w:rsidR="001C2831" w:rsidRPr="00E72171" w:rsidRDefault="001C2831" w:rsidP="001C2831">
                  <w:pPr>
                    <w:rPr>
                      <w:lang w:val="cy-GB"/>
                    </w:rPr>
                  </w:pPr>
                  <w:r w:rsidRPr="00E72171">
                    <w:rPr>
                      <w:lang w:val="cy-GB"/>
                    </w:rPr>
                    <w:t>Pwy</w:t>
                  </w:r>
                </w:p>
                <w:p w14:paraId="7208EB64" w14:textId="77777777" w:rsidR="001C2831" w:rsidRPr="00E72171" w:rsidRDefault="001C2831" w:rsidP="001C2831">
                  <w:pPr>
                    <w:rPr>
                      <w:lang w:val="cy-GB"/>
                    </w:rPr>
                  </w:pPr>
                  <w:r w:rsidRPr="00E72171">
                    <w:rPr>
                      <w:lang w:val="cy-GB"/>
                    </w:rPr>
                    <w:t xml:space="preserve">Beth </w:t>
                  </w:r>
                </w:p>
                <w:p w14:paraId="5B3B42A7" w14:textId="77777777" w:rsidR="001C2831" w:rsidRPr="00E72171" w:rsidRDefault="001C2831" w:rsidP="001C2831">
                  <w:pPr>
                    <w:rPr>
                      <w:lang w:val="cy-GB"/>
                    </w:rPr>
                  </w:pPr>
                  <w:r w:rsidRPr="00E72171">
                    <w:rPr>
                      <w:lang w:val="cy-GB"/>
                    </w:rPr>
                    <w:t>Faint</w:t>
                  </w:r>
                </w:p>
                <w:p w14:paraId="0B78ED18" w14:textId="77777777" w:rsidR="001C2831" w:rsidRPr="00E72171" w:rsidRDefault="001C2831" w:rsidP="001C2831">
                  <w:pPr>
                    <w:rPr>
                      <w:lang w:val="cy-GB"/>
                    </w:rPr>
                  </w:pPr>
                  <w:r w:rsidRPr="00E72171">
                    <w:rPr>
                      <w:lang w:val="cy-GB"/>
                    </w:rPr>
                    <w:t>Pa + [rhywbeth]</w:t>
                  </w:r>
                </w:p>
              </w:tc>
              <w:tc>
                <w:tcPr>
                  <w:tcW w:w="2646" w:type="dxa"/>
                </w:tcPr>
                <w:p w14:paraId="392C5ED4" w14:textId="77777777" w:rsidR="001C2831" w:rsidRPr="00E72171" w:rsidRDefault="001C2831" w:rsidP="001C2831">
                  <w:pPr>
                    <w:rPr>
                      <w:b/>
                      <w:bCs/>
                      <w:lang w:val="cy-GB"/>
                    </w:rPr>
                  </w:pPr>
                  <w:r w:rsidRPr="00E72171">
                    <w:rPr>
                      <w:b/>
                      <w:bCs/>
                      <w:lang w:val="cy-GB"/>
                    </w:rPr>
                    <w:t>yw</w:t>
                  </w:r>
                </w:p>
              </w:tc>
              <w:tc>
                <w:tcPr>
                  <w:tcW w:w="2965" w:type="dxa"/>
                </w:tcPr>
                <w:p w14:paraId="763EABD3" w14:textId="77777777" w:rsidR="001C2831" w:rsidRPr="00E72171" w:rsidRDefault="001C2831" w:rsidP="001C2831">
                  <w:pPr>
                    <w:rPr>
                      <w:lang w:val="cy-GB"/>
                    </w:rPr>
                  </w:pPr>
                  <w:r w:rsidRPr="00E72171">
                    <w:rPr>
                      <w:lang w:val="cy-GB"/>
                    </w:rPr>
                    <w:t xml:space="preserve">+ enw/rhif pendant </w:t>
                  </w:r>
                </w:p>
                <w:p w14:paraId="5D52C26C" w14:textId="77777777" w:rsidR="001C2831" w:rsidRPr="00E72171" w:rsidRDefault="001C2831" w:rsidP="001C2831">
                  <w:pPr>
                    <w:rPr>
                      <w:lang w:val="cy-GB"/>
                    </w:rPr>
                  </w:pPr>
                  <w:r w:rsidRPr="00E72171">
                    <w:rPr>
                      <w:lang w:val="cy-GB"/>
                    </w:rPr>
                    <w:t>+ rhagenw</w:t>
                  </w:r>
                </w:p>
              </w:tc>
            </w:tr>
          </w:tbl>
          <w:p w14:paraId="66228827" w14:textId="77777777" w:rsidR="001C2831" w:rsidRPr="00E72171" w:rsidRDefault="001C2831" w:rsidP="001C2831">
            <w:pPr>
              <w:ind w:left="360"/>
              <w:rPr>
                <w:lang w:val="cy-GB"/>
              </w:rPr>
            </w:pPr>
          </w:p>
          <w:p w14:paraId="55CE253F" w14:textId="77777777" w:rsidR="001C2831" w:rsidRPr="00E72171" w:rsidRDefault="001C2831" w:rsidP="001C2831">
            <w:pPr>
              <w:ind w:left="360"/>
              <w:rPr>
                <w:lang w:val="cy-GB"/>
              </w:rPr>
            </w:pPr>
            <w:r w:rsidRPr="00E72171">
              <w:rPr>
                <w:lang w:val="cy-GB"/>
              </w:rPr>
              <w:t>Pwy yw’r tiwtor?</w:t>
            </w:r>
            <w:r w:rsidRPr="00E72171">
              <w:rPr>
                <w:lang w:val="cy-GB"/>
              </w:rPr>
              <w:tab/>
            </w:r>
            <w:r w:rsidRPr="00E72171">
              <w:rPr>
                <w:lang w:val="cy-GB"/>
              </w:rPr>
              <w:tab/>
            </w:r>
            <w:r w:rsidRPr="00E72171">
              <w:rPr>
                <w:lang w:val="cy-GB"/>
              </w:rPr>
              <w:tab/>
              <w:t>Pwy yw tiwtor y dosbarth?</w:t>
            </w:r>
            <w:r w:rsidRPr="00E72171">
              <w:rPr>
                <w:lang w:val="cy-GB"/>
              </w:rPr>
              <w:tab/>
              <w:t>Pwy yw e?</w:t>
            </w:r>
          </w:p>
          <w:p w14:paraId="6077BCFF" w14:textId="77777777" w:rsidR="001C2831" w:rsidRPr="00E72171" w:rsidRDefault="001C2831" w:rsidP="001C2831">
            <w:pPr>
              <w:ind w:left="360"/>
              <w:rPr>
                <w:lang w:val="cy-GB"/>
              </w:rPr>
            </w:pPr>
            <w:r w:rsidRPr="00E72171">
              <w:rPr>
                <w:lang w:val="cy-GB"/>
              </w:rPr>
              <w:t>Beth yw’r broblem?</w:t>
            </w:r>
            <w:r w:rsidRPr="00E72171">
              <w:rPr>
                <w:lang w:val="cy-GB"/>
              </w:rPr>
              <w:tab/>
            </w:r>
            <w:r w:rsidRPr="00E72171">
              <w:rPr>
                <w:lang w:val="cy-GB"/>
              </w:rPr>
              <w:tab/>
            </w:r>
            <w:r w:rsidRPr="00E72171">
              <w:rPr>
                <w:lang w:val="cy-GB"/>
              </w:rPr>
              <w:tab/>
              <w:t>Beth ydy gwaith Tom?</w:t>
            </w:r>
            <w:r w:rsidRPr="00E72171">
              <w:rPr>
                <w:lang w:val="cy-GB"/>
              </w:rPr>
              <w:tab/>
            </w:r>
            <w:r w:rsidRPr="00E72171">
              <w:rPr>
                <w:lang w:val="cy-GB"/>
              </w:rPr>
              <w:tab/>
              <w:t>Beth ydy hi?</w:t>
            </w:r>
          </w:p>
          <w:p w14:paraId="6C9A7E0B" w14:textId="77777777" w:rsidR="001C2831" w:rsidRPr="00E72171" w:rsidRDefault="001C2831" w:rsidP="001C2831">
            <w:pPr>
              <w:ind w:left="360"/>
              <w:rPr>
                <w:lang w:val="cy-GB"/>
              </w:rPr>
            </w:pPr>
            <w:r w:rsidRPr="00E72171">
              <w:rPr>
                <w:lang w:val="cy-GB"/>
              </w:rPr>
              <w:t>Faint ydy’r tri?</w:t>
            </w:r>
            <w:r w:rsidRPr="00E72171">
              <w:rPr>
                <w:lang w:val="cy-GB"/>
              </w:rPr>
              <w:tab/>
            </w:r>
            <w:r w:rsidRPr="00E72171">
              <w:rPr>
                <w:lang w:val="cy-GB"/>
              </w:rPr>
              <w:tab/>
            </w:r>
            <w:r w:rsidRPr="00E72171">
              <w:rPr>
                <w:lang w:val="cy-GB"/>
              </w:rPr>
              <w:tab/>
              <w:t>Faint yw ei hoed hi?</w:t>
            </w:r>
            <w:r w:rsidRPr="00E72171">
              <w:rPr>
                <w:lang w:val="cy-GB"/>
              </w:rPr>
              <w:tab/>
            </w:r>
            <w:r w:rsidRPr="00E72171">
              <w:rPr>
                <w:lang w:val="cy-GB"/>
              </w:rPr>
              <w:tab/>
              <w:t>Faint yw hwn?</w:t>
            </w:r>
          </w:p>
          <w:p w14:paraId="7DE24C0D" w14:textId="77777777" w:rsidR="001C2831" w:rsidRPr="00E72171" w:rsidRDefault="001C2831" w:rsidP="001C2831">
            <w:pPr>
              <w:ind w:left="360"/>
              <w:rPr>
                <w:lang w:val="cy-GB"/>
              </w:rPr>
            </w:pPr>
            <w:r w:rsidRPr="00E72171">
              <w:rPr>
                <w:lang w:val="cy-GB"/>
              </w:rPr>
              <w:t>Pa un yw’r cogydd?</w:t>
            </w:r>
            <w:r w:rsidRPr="00E72171">
              <w:rPr>
                <w:lang w:val="cy-GB"/>
              </w:rPr>
              <w:tab/>
            </w:r>
            <w:r w:rsidRPr="00E72171">
              <w:rPr>
                <w:lang w:val="cy-GB"/>
              </w:rPr>
              <w:tab/>
            </w:r>
            <w:r w:rsidRPr="00E72171">
              <w:rPr>
                <w:lang w:val="cy-GB"/>
              </w:rPr>
              <w:tab/>
              <w:t>Pa rai ydy ei blant 3?</w:t>
            </w:r>
            <w:r w:rsidRPr="00E72171">
              <w:rPr>
                <w:lang w:val="cy-GB"/>
              </w:rPr>
              <w:tab/>
            </w:r>
            <w:r w:rsidRPr="00E72171">
              <w:rPr>
                <w:lang w:val="cy-GB"/>
              </w:rPr>
              <w:tab/>
              <w:t>Pa gar yw e?</w:t>
            </w:r>
          </w:p>
          <w:p w14:paraId="6D8C89D4" w14:textId="77777777" w:rsidR="001C2831" w:rsidRPr="00E72171" w:rsidRDefault="001C2831" w:rsidP="001C2831">
            <w:pPr>
              <w:ind w:left="360"/>
              <w:rPr>
                <w:lang w:val="cy-GB"/>
              </w:rPr>
            </w:pPr>
          </w:p>
          <w:p w14:paraId="439074A4" w14:textId="77777777" w:rsidR="001C2831" w:rsidRPr="00E72171" w:rsidRDefault="001C2831" w:rsidP="001C2831">
            <w:pPr>
              <w:pStyle w:val="ListParagraph"/>
              <w:numPr>
                <w:ilvl w:val="0"/>
                <w:numId w:val="12"/>
              </w:numPr>
              <w:rPr>
                <w:lang w:val="cy-GB"/>
              </w:rPr>
            </w:pPr>
            <w:r w:rsidRPr="00E72171">
              <w:rPr>
                <w:b/>
                <w:lang w:val="cy-GB"/>
              </w:rPr>
              <w:t>Sy</w:t>
            </w:r>
          </w:p>
          <w:tbl>
            <w:tblPr>
              <w:tblStyle w:val="TableGrid"/>
              <w:tblW w:w="0" w:type="auto"/>
              <w:tblInd w:w="360" w:type="dxa"/>
              <w:tblLook w:val="04A0" w:firstRow="1" w:lastRow="0" w:firstColumn="1" w:lastColumn="0" w:noHBand="0" w:noVBand="1"/>
            </w:tblPr>
            <w:tblGrid>
              <w:gridCol w:w="3014"/>
              <w:gridCol w:w="2605"/>
              <w:gridCol w:w="3037"/>
            </w:tblGrid>
            <w:tr w:rsidR="001C2831" w:rsidRPr="00E72171" w14:paraId="57BD3867" w14:textId="77777777" w:rsidTr="006B6DBD">
              <w:tc>
                <w:tcPr>
                  <w:tcW w:w="3014" w:type="dxa"/>
                </w:tcPr>
                <w:p w14:paraId="17D77D57" w14:textId="77777777" w:rsidR="001C2831" w:rsidRPr="00E72171" w:rsidRDefault="001C2831" w:rsidP="001C2831">
                  <w:pPr>
                    <w:rPr>
                      <w:lang w:val="cy-GB"/>
                    </w:rPr>
                  </w:pPr>
                  <w:r w:rsidRPr="00E72171">
                    <w:rPr>
                      <w:lang w:val="cy-GB"/>
                    </w:rPr>
                    <w:t>Pwy</w:t>
                  </w:r>
                </w:p>
                <w:p w14:paraId="40F02A34" w14:textId="77777777" w:rsidR="001C2831" w:rsidRPr="00E72171" w:rsidRDefault="001C2831" w:rsidP="001C2831">
                  <w:pPr>
                    <w:rPr>
                      <w:lang w:val="cy-GB"/>
                    </w:rPr>
                  </w:pPr>
                  <w:r w:rsidRPr="00E72171">
                    <w:rPr>
                      <w:lang w:val="cy-GB"/>
                    </w:rPr>
                    <w:t xml:space="preserve">Beth </w:t>
                  </w:r>
                </w:p>
                <w:p w14:paraId="588FDE30" w14:textId="77777777" w:rsidR="001C2831" w:rsidRPr="00E72171" w:rsidRDefault="001C2831" w:rsidP="001C2831">
                  <w:pPr>
                    <w:rPr>
                      <w:lang w:val="cy-GB"/>
                    </w:rPr>
                  </w:pPr>
                  <w:r w:rsidRPr="00E72171">
                    <w:rPr>
                      <w:lang w:val="cy-GB"/>
                    </w:rPr>
                    <w:t>Faint</w:t>
                  </w:r>
                </w:p>
                <w:p w14:paraId="224BB45A" w14:textId="77777777" w:rsidR="001C2831" w:rsidRPr="00E72171" w:rsidRDefault="001C2831" w:rsidP="001C2831">
                  <w:pPr>
                    <w:rPr>
                      <w:i/>
                      <w:iCs/>
                      <w:lang w:val="cy-GB"/>
                    </w:rPr>
                  </w:pPr>
                  <w:r w:rsidRPr="00E72171">
                    <w:rPr>
                      <w:lang w:val="cy-GB"/>
                    </w:rPr>
                    <w:t>Pa + [rhywbeth]</w:t>
                  </w:r>
                </w:p>
              </w:tc>
              <w:tc>
                <w:tcPr>
                  <w:tcW w:w="2605" w:type="dxa"/>
                </w:tcPr>
                <w:p w14:paraId="4D529D29" w14:textId="77777777" w:rsidR="001C2831" w:rsidRPr="00E72171" w:rsidRDefault="001C2831" w:rsidP="001C2831">
                  <w:pPr>
                    <w:rPr>
                      <w:color w:val="000000" w:themeColor="text1"/>
                      <w:lang w:val="cy-GB"/>
                    </w:rPr>
                  </w:pPr>
                  <w:r w:rsidRPr="00E72171">
                    <w:rPr>
                      <w:b/>
                      <w:bCs/>
                      <w:lang w:val="cy-GB"/>
                    </w:rPr>
                    <w:t>sy</w:t>
                  </w:r>
                </w:p>
              </w:tc>
              <w:tc>
                <w:tcPr>
                  <w:tcW w:w="3037" w:type="dxa"/>
                </w:tcPr>
                <w:p w14:paraId="75641E22" w14:textId="77777777" w:rsidR="001C2831" w:rsidRPr="00E72171" w:rsidRDefault="001C2831" w:rsidP="001C2831">
                  <w:pPr>
                    <w:rPr>
                      <w:color w:val="000000" w:themeColor="text1"/>
                      <w:lang w:val="cy-GB"/>
                    </w:rPr>
                  </w:pPr>
                  <w:r w:rsidRPr="00E72171">
                    <w:rPr>
                      <w:color w:val="000000" w:themeColor="text1"/>
                      <w:lang w:val="cy-GB"/>
                    </w:rPr>
                    <w:t>+ berfenw</w:t>
                  </w:r>
                </w:p>
                <w:p w14:paraId="1CE5024E" w14:textId="77777777" w:rsidR="001C2831" w:rsidRPr="00E72171" w:rsidRDefault="001C2831" w:rsidP="001C2831">
                  <w:pPr>
                    <w:rPr>
                      <w:lang w:val="cy-GB"/>
                    </w:rPr>
                  </w:pPr>
                  <w:r w:rsidRPr="00E72171">
                    <w:rPr>
                      <w:lang w:val="cy-GB"/>
                    </w:rPr>
                    <w:t>+ enw/rhif amhendant</w:t>
                  </w:r>
                </w:p>
                <w:p w14:paraId="189618DF" w14:textId="77777777" w:rsidR="001C2831" w:rsidRPr="00E72171" w:rsidRDefault="001C2831" w:rsidP="001C2831">
                  <w:pPr>
                    <w:rPr>
                      <w:lang w:val="cy-GB"/>
                    </w:rPr>
                  </w:pPr>
                  <w:r w:rsidRPr="00E72171">
                    <w:rPr>
                      <w:lang w:val="cy-GB"/>
                    </w:rPr>
                    <w:t>+ ansoddair</w:t>
                  </w:r>
                </w:p>
                <w:p w14:paraId="5144CEC5" w14:textId="77777777" w:rsidR="001C2831" w:rsidRPr="00E72171" w:rsidRDefault="001C2831" w:rsidP="001C2831">
                  <w:pPr>
                    <w:rPr>
                      <w:lang w:val="cy-GB"/>
                    </w:rPr>
                  </w:pPr>
                  <w:r w:rsidRPr="00E72171">
                    <w:rPr>
                      <w:lang w:val="cy-GB"/>
                    </w:rPr>
                    <w:t>+ arddodiad</w:t>
                  </w:r>
                </w:p>
              </w:tc>
            </w:tr>
          </w:tbl>
          <w:p w14:paraId="1129A349" w14:textId="77777777" w:rsidR="001C2831" w:rsidRPr="00E72171" w:rsidRDefault="001C2831" w:rsidP="001C2831">
            <w:pPr>
              <w:ind w:left="360"/>
              <w:rPr>
                <w:lang w:val="cy-GB"/>
              </w:rPr>
            </w:pPr>
          </w:p>
          <w:p w14:paraId="0569CF29" w14:textId="77777777" w:rsidR="001C2831" w:rsidRPr="00E72171" w:rsidRDefault="001C2831" w:rsidP="001C2831">
            <w:pPr>
              <w:ind w:left="360"/>
              <w:rPr>
                <w:lang w:val="cy-GB"/>
              </w:rPr>
            </w:pPr>
            <w:r w:rsidRPr="00E72171">
              <w:rPr>
                <w:lang w:val="cy-GB"/>
              </w:rPr>
              <w:t>Pwy sy’n gwybod?</w:t>
            </w:r>
            <w:r w:rsidRPr="00E72171">
              <w:rPr>
                <w:lang w:val="cy-GB"/>
              </w:rPr>
              <w:tab/>
              <w:t>Pwy sy’n feddyg?</w:t>
            </w:r>
            <w:r w:rsidRPr="00E72171">
              <w:rPr>
                <w:lang w:val="cy-GB"/>
              </w:rPr>
              <w:tab/>
              <w:t>Pwy sy’n gyflym?</w:t>
            </w:r>
            <w:r w:rsidRPr="00E72171">
              <w:rPr>
                <w:lang w:val="cy-GB"/>
              </w:rPr>
              <w:tab/>
              <w:t>Pwy sy yn y t</w:t>
            </w:r>
            <w:r w:rsidRPr="00E72171">
              <w:rPr>
                <w:rFonts w:cstheme="minorHAnsi"/>
                <w:lang w:val="cy-GB"/>
              </w:rPr>
              <w:t>î</w:t>
            </w:r>
            <w:r w:rsidRPr="00E72171">
              <w:rPr>
                <w:lang w:val="cy-GB"/>
              </w:rPr>
              <w:t>m?</w:t>
            </w:r>
          </w:p>
          <w:p w14:paraId="473D0EBE" w14:textId="77777777" w:rsidR="001C2831" w:rsidRPr="00E72171" w:rsidRDefault="001C2831" w:rsidP="001C2831">
            <w:pPr>
              <w:ind w:left="360"/>
              <w:rPr>
                <w:lang w:val="cy-GB"/>
              </w:rPr>
            </w:pPr>
            <w:r w:rsidRPr="00E72171">
              <w:rPr>
                <w:lang w:val="cy-GB"/>
              </w:rPr>
              <w:t>Beth sy’n bod?</w:t>
            </w:r>
            <w:r w:rsidRPr="00E72171">
              <w:rPr>
                <w:lang w:val="cy-GB"/>
              </w:rPr>
              <w:tab/>
            </w:r>
            <w:r w:rsidRPr="00E72171">
              <w:rPr>
                <w:lang w:val="cy-GB"/>
              </w:rPr>
              <w:tab/>
            </w:r>
            <w:r w:rsidRPr="00E72171">
              <w:rPr>
                <w:lang w:val="cy-GB"/>
              </w:rPr>
              <w:tab/>
            </w:r>
            <w:r w:rsidRPr="00E72171">
              <w:rPr>
                <w:lang w:val="cy-GB"/>
              </w:rPr>
              <w:tab/>
              <w:t>Beth sy’n fawr ac yn ddu? Beth sy ar y teledu?</w:t>
            </w:r>
          </w:p>
          <w:p w14:paraId="0C6B675E" w14:textId="77777777" w:rsidR="001C2831" w:rsidRPr="00E72171" w:rsidRDefault="001C2831" w:rsidP="001C2831">
            <w:pPr>
              <w:ind w:left="360"/>
              <w:rPr>
                <w:lang w:val="cy-GB"/>
              </w:rPr>
            </w:pPr>
            <w:r w:rsidRPr="00E72171">
              <w:rPr>
                <w:lang w:val="cy-GB"/>
              </w:rPr>
              <w:t>Faint sy’n dod?</w:t>
            </w:r>
            <w:r w:rsidRPr="00E72171">
              <w:rPr>
                <w:lang w:val="cy-GB"/>
              </w:rPr>
              <w:tab/>
              <w:t>Faint sy’n athrawon?</w:t>
            </w:r>
            <w:r w:rsidRPr="00E72171">
              <w:rPr>
                <w:lang w:val="cy-GB"/>
              </w:rPr>
              <w:tab/>
              <w:t>Faint sy’n frwnt?</w:t>
            </w:r>
            <w:r w:rsidRPr="00E72171">
              <w:rPr>
                <w:lang w:val="cy-GB"/>
              </w:rPr>
              <w:tab/>
              <w:t>Faint sy yn y dosbarth?</w:t>
            </w:r>
          </w:p>
          <w:p w14:paraId="0F693A8C" w14:textId="77777777" w:rsidR="001C2831" w:rsidRPr="00E72171" w:rsidRDefault="001C2831" w:rsidP="001C2831">
            <w:pPr>
              <w:ind w:left="360"/>
              <w:rPr>
                <w:lang w:val="cy-GB"/>
              </w:rPr>
            </w:pPr>
            <w:r w:rsidRPr="00E72171">
              <w:rPr>
                <w:lang w:val="cy-GB"/>
              </w:rPr>
              <w:t>Pa un sy’n mynd?</w:t>
            </w:r>
            <w:r w:rsidRPr="00E72171">
              <w:rPr>
                <w:lang w:val="cy-GB"/>
              </w:rPr>
              <w:tab/>
              <w:t>Pa un sy’n ddeunaw?</w:t>
            </w:r>
            <w:r w:rsidRPr="00E72171">
              <w:rPr>
                <w:lang w:val="cy-GB"/>
              </w:rPr>
              <w:tab/>
              <w:t>Pa grys sy’n lân?</w:t>
            </w:r>
            <w:r w:rsidRPr="00E72171">
              <w:rPr>
                <w:lang w:val="cy-GB"/>
              </w:rPr>
              <w:tab/>
              <w:t>Pa blant sy yn y grŵp yma?</w:t>
            </w:r>
          </w:p>
          <w:p w14:paraId="52F7C594" w14:textId="77777777" w:rsidR="001C2831" w:rsidRPr="00E72171" w:rsidRDefault="001C2831" w:rsidP="001C2831">
            <w:pPr>
              <w:ind w:left="360"/>
              <w:rPr>
                <w:lang w:val="cy-GB"/>
              </w:rPr>
            </w:pPr>
          </w:p>
          <w:p w14:paraId="0663ABDD" w14:textId="77777777" w:rsidR="001C2831" w:rsidRPr="00E72171" w:rsidRDefault="001C2831" w:rsidP="001C2831">
            <w:pPr>
              <w:ind w:left="360"/>
              <w:rPr>
                <w:lang w:val="cy-GB"/>
              </w:rPr>
            </w:pPr>
            <w:r w:rsidRPr="00E72171">
              <w:rPr>
                <w:lang w:val="cy-GB"/>
              </w:rPr>
              <w:t>Sylwch bod modd defnyddio:</w:t>
            </w:r>
          </w:p>
          <w:tbl>
            <w:tblPr>
              <w:tblStyle w:val="TableGrid"/>
              <w:tblW w:w="0" w:type="auto"/>
              <w:tblInd w:w="360" w:type="dxa"/>
              <w:tblLook w:val="04A0" w:firstRow="1" w:lastRow="0" w:firstColumn="1" w:lastColumn="0" w:noHBand="0" w:noVBand="1"/>
            </w:tblPr>
            <w:tblGrid>
              <w:gridCol w:w="2853"/>
              <w:gridCol w:w="2697"/>
              <w:gridCol w:w="3106"/>
            </w:tblGrid>
            <w:tr w:rsidR="001C2831" w:rsidRPr="00E72171" w14:paraId="2EA81B54" w14:textId="77777777" w:rsidTr="006B6DBD">
              <w:tc>
                <w:tcPr>
                  <w:tcW w:w="2853" w:type="dxa"/>
                </w:tcPr>
                <w:p w14:paraId="38C502BF" w14:textId="77777777" w:rsidR="001C2831" w:rsidRPr="00E72171" w:rsidRDefault="001C2831" w:rsidP="001C2831">
                  <w:pPr>
                    <w:rPr>
                      <w:lang w:val="cy-GB"/>
                    </w:rPr>
                  </w:pPr>
                  <w:r w:rsidRPr="00E72171">
                    <w:rPr>
                      <w:lang w:val="cy-GB"/>
                    </w:rPr>
                    <w:t xml:space="preserve">Beth </w:t>
                  </w:r>
                </w:p>
              </w:tc>
              <w:tc>
                <w:tcPr>
                  <w:tcW w:w="2697" w:type="dxa"/>
                </w:tcPr>
                <w:p w14:paraId="79071B78" w14:textId="77777777" w:rsidR="001C2831" w:rsidRPr="00E72171" w:rsidRDefault="001C2831" w:rsidP="001C2831">
                  <w:pPr>
                    <w:rPr>
                      <w:color w:val="000000" w:themeColor="text1"/>
                      <w:lang w:val="cy-GB"/>
                    </w:rPr>
                  </w:pPr>
                  <w:r w:rsidRPr="00E72171">
                    <w:rPr>
                      <w:b/>
                      <w:bCs/>
                      <w:lang w:val="cy-GB"/>
                    </w:rPr>
                    <w:t>yw</w:t>
                  </w:r>
                </w:p>
              </w:tc>
              <w:tc>
                <w:tcPr>
                  <w:tcW w:w="3106" w:type="dxa"/>
                </w:tcPr>
                <w:p w14:paraId="20B5D2BE" w14:textId="77777777" w:rsidR="001C2831" w:rsidRPr="00E72171" w:rsidRDefault="001C2831" w:rsidP="001C2831">
                  <w:pPr>
                    <w:rPr>
                      <w:color w:val="000000" w:themeColor="text1"/>
                      <w:lang w:val="cy-GB"/>
                    </w:rPr>
                  </w:pPr>
                  <w:r w:rsidRPr="00E72171">
                    <w:rPr>
                      <w:color w:val="000000" w:themeColor="text1"/>
                      <w:lang w:val="cy-GB"/>
                    </w:rPr>
                    <w:t>+ berfenw</w:t>
                  </w:r>
                </w:p>
                <w:p w14:paraId="7A627825" w14:textId="77777777" w:rsidR="001C2831" w:rsidRPr="00E72171" w:rsidRDefault="001C2831" w:rsidP="001C2831">
                  <w:pPr>
                    <w:rPr>
                      <w:lang w:val="cy-GB"/>
                    </w:rPr>
                  </w:pPr>
                  <w:r w:rsidRPr="00E72171">
                    <w:rPr>
                      <w:lang w:val="cy-GB"/>
                    </w:rPr>
                    <w:t>+ enw/rhif amhendant</w:t>
                  </w:r>
                </w:p>
              </w:tc>
            </w:tr>
          </w:tbl>
          <w:p w14:paraId="022D30F9" w14:textId="77777777" w:rsidR="001C2831" w:rsidRPr="00E72171" w:rsidRDefault="001C2831" w:rsidP="001C2831">
            <w:pPr>
              <w:ind w:left="360"/>
              <w:rPr>
                <w:lang w:val="cy-GB"/>
              </w:rPr>
            </w:pPr>
            <w:r w:rsidRPr="00E72171">
              <w:rPr>
                <w:lang w:val="cy-GB"/>
              </w:rPr>
              <w:t xml:space="preserve">ond dim ond pan fyddwch chi’n gofyn am </w:t>
            </w:r>
            <w:r w:rsidRPr="00E72171">
              <w:rPr>
                <w:b/>
                <w:bCs/>
                <w:lang w:val="cy-GB"/>
              </w:rPr>
              <w:t>ddiffiniad</w:t>
            </w:r>
            <w:r w:rsidRPr="00E72171">
              <w:rPr>
                <w:lang w:val="cy-GB"/>
              </w:rPr>
              <w:t>.</w:t>
            </w:r>
          </w:p>
          <w:p w14:paraId="1ABC7090" w14:textId="77777777" w:rsidR="001C2831" w:rsidRPr="00E72171" w:rsidRDefault="001C2831" w:rsidP="001C2831">
            <w:pPr>
              <w:ind w:left="360"/>
              <w:rPr>
                <w:lang w:val="cy-GB"/>
              </w:rPr>
            </w:pPr>
            <w:r w:rsidRPr="00E72171">
              <w:rPr>
                <w:lang w:val="cy-GB"/>
              </w:rPr>
              <w:t>Beth yw twll du?</w:t>
            </w:r>
          </w:p>
          <w:p w14:paraId="4A370F51" w14:textId="77777777" w:rsidR="001C2831" w:rsidRPr="00E72171" w:rsidRDefault="001C2831" w:rsidP="001C2831">
            <w:pPr>
              <w:ind w:left="360"/>
              <w:rPr>
                <w:lang w:val="cy-GB"/>
              </w:rPr>
            </w:pPr>
            <w:r w:rsidRPr="00E72171">
              <w:rPr>
                <w:lang w:val="cy-GB"/>
              </w:rPr>
              <w:t>Beth yw “government” yn Gymraeg?</w:t>
            </w:r>
          </w:p>
          <w:p w14:paraId="3D538073" w14:textId="77777777" w:rsidR="001C2831" w:rsidRPr="00E72171" w:rsidRDefault="001C2831" w:rsidP="001C2831">
            <w:pPr>
              <w:ind w:left="360"/>
              <w:rPr>
                <w:lang w:val="cy-GB"/>
              </w:rPr>
            </w:pPr>
            <w:r w:rsidRPr="00E72171">
              <w:rPr>
                <w:lang w:val="cy-GB"/>
              </w:rPr>
              <w:t>Beth yw rhedeg traws gwlad?</w:t>
            </w:r>
          </w:p>
          <w:p w14:paraId="47739671" w14:textId="77777777" w:rsidR="001C2831" w:rsidRPr="00E72171" w:rsidRDefault="001C2831" w:rsidP="001C2831">
            <w:pPr>
              <w:ind w:left="360"/>
              <w:rPr>
                <w:lang w:val="cy-GB"/>
              </w:rPr>
            </w:pPr>
          </w:p>
          <w:p w14:paraId="385F3EA6" w14:textId="77777777" w:rsidR="001C2831" w:rsidRPr="00E72171" w:rsidRDefault="001C2831" w:rsidP="001C2831">
            <w:pPr>
              <w:ind w:left="360"/>
              <w:rPr>
                <w:lang w:val="cy-GB"/>
              </w:rPr>
            </w:pPr>
            <w:r w:rsidRPr="00E72171">
              <w:rPr>
                <w:lang w:val="cy-GB"/>
              </w:rPr>
              <w:t xml:space="preserve">Hefyd, gallwch chi ddefnyddio </w:t>
            </w:r>
          </w:p>
          <w:tbl>
            <w:tblPr>
              <w:tblStyle w:val="TableGrid"/>
              <w:tblW w:w="0" w:type="auto"/>
              <w:tblInd w:w="360" w:type="dxa"/>
              <w:tblLook w:val="04A0" w:firstRow="1" w:lastRow="0" w:firstColumn="1" w:lastColumn="0" w:noHBand="0" w:noVBand="1"/>
            </w:tblPr>
            <w:tblGrid>
              <w:gridCol w:w="2853"/>
              <w:gridCol w:w="2697"/>
              <w:gridCol w:w="3106"/>
            </w:tblGrid>
            <w:tr w:rsidR="001C2831" w:rsidRPr="00E72171" w14:paraId="7CA7465F" w14:textId="77777777" w:rsidTr="006B6DBD">
              <w:tc>
                <w:tcPr>
                  <w:tcW w:w="2853" w:type="dxa"/>
                </w:tcPr>
                <w:p w14:paraId="38F338BA" w14:textId="77777777" w:rsidR="001C2831" w:rsidRPr="00E72171" w:rsidRDefault="001C2831" w:rsidP="001C2831">
                  <w:pPr>
                    <w:rPr>
                      <w:lang w:val="cy-GB"/>
                    </w:rPr>
                  </w:pPr>
                  <w:r w:rsidRPr="00E72171">
                    <w:rPr>
                      <w:lang w:val="cy-GB"/>
                    </w:rPr>
                    <w:t xml:space="preserve">Faint </w:t>
                  </w:r>
                </w:p>
              </w:tc>
              <w:tc>
                <w:tcPr>
                  <w:tcW w:w="2697" w:type="dxa"/>
                </w:tcPr>
                <w:p w14:paraId="65D409EA" w14:textId="77777777" w:rsidR="001C2831" w:rsidRPr="00E72171" w:rsidRDefault="001C2831" w:rsidP="001C2831">
                  <w:pPr>
                    <w:rPr>
                      <w:color w:val="000000" w:themeColor="text1"/>
                      <w:lang w:val="cy-GB"/>
                    </w:rPr>
                  </w:pPr>
                  <w:r w:rsidRPr="00E72171">
                    <w:rPr>
                      <w:b/>
                      <w:bCs/>
                      <w:lang w:val="cy-GB"/>
                    </w:rPr>
                    <w:t>yw</w:t>
                  </w:r>
                </w:p>
              </w:tc>
              <w:tc>
                <w:tcPr>
                  <w:tcW w:w="3106" w:type="dxa"/>
                </w:tcPr>
                <w:p w14:paraId="128D47C1" w14:textId="77777777" w:rsidR="001C2831" w:rsidRPr="00E72171" w:rsidRDefault="001C2831" w:rsidP="001C2831">
                  <w:pPr>
                    <w:rPr>
                      <w:color w:val="000000" w:themeColor="text1"/>
                      <w:lang w:val="cy-GB"/>
                    </w:rPr>
                  </w:pPr>
                  <w:r w:rsidRPr="00E72171">
                    <w:rPr>
                      <w:color w:val="000000" w:themeColor="text1"/>
                      <w:lang w:val="cy-GB"/>
                    </w:rPr>
                    <w:t>+ berfenw</w:t>
                  </w:r>
                </w:p>
                <w:p w14:paraId="51066040" w14:textId="77777777" w:rsidR="001C2831" w:rsidRPr="00E72171" w:rsidRDefault="001C2831" w:rsidP="001C2831">
                  <w:pPr>
                    <w:rPr>
                      <w:lang w:val="cy-GB"/>
                    </w:rPr>
                  </w:pPr>
                  <w:r w:rsidRPr="00E72171">
                    <w:rPr>
                      <w:color w:val="000000" w:themeColor="text1"/>
                      <w:lang w:val="cy-GB"/>
                    </w:rPr>
                    <w:t>+ enw/rhif amhendant</w:t>
                  </w:r>
                </w:p>
              </w:tc>
            </w:tr>
          </w:tbl>
          <w:p w14:paraId="3843A386" w14:textId="77777777" w:rsidR="001C2831" w:rsidRPr="00E72171" w:rsidRDefault="001C2831" w:rsidP="001C2831">
            <w:pPr>
              <w:ind w:left="360"/>
              <w:rPr>
                <w:lang w:val="cy-GB"/>
              </w:rPr>
            </w:pPr>
            <w:r w:rsidRPr="00E72171">
              <w:rPr>
                <w:lang w:val="cy-GB"/>
              </w:rPr>
              <w:t xml:space="preserve">ond dim ond pan fyddwch chi’n gofyn am </w:t>
            </w:r>
            <w:r w:rsidRPr="00E72171">
              <w:rPr>
                <w:b/>
                <w:bCs/>
                <w:lang w:val="cy-GB"/>
              </w:rPr>
              <w:t>gost</w:t>
            </w:r>
            <w:r w:rsidRPr="00E72171">
              <w:rPr>
                <w:lang w:val="cy-GB"/>
              </w:rPr>
              <w:t>.</w:t>
            </w:r>
          </w:p>
          <w:p w14:paraId="15E50CA5" w14:textId="77777777" w:rsidR="001C2831" w:rsidRPr="00E72171" w:rsidRDefault="001C2831" w:rsidP="001C2831">
            <w:pPr>
              <w:ind w:left="360"/>
              <w:rPr>
                <w:lang w:val="cy-GB"/>
              </w:rPr>
            </w:pPr>
            <w:r w:rsidRPr="00E72171">
              <w:rPr>
                <w:lang w:val="cy-GB"/>
              </w:rPr>
              <w:t>Faint yw petrol? – How much is petrol?</w:t>
            </w:r>
          </w:p>
          <w:p w14:paraId="0F22DBEE" w14:textId="58AA1DC0" w:rsidR="001C2831" w:rsidRPr="00E72171" w:rsidRDefault="001C2831" w:rsidP="001C2831">
            <w:pPr>
              <w:ind w:left="360"/>
              <w:rPr>
                <w:lang w:val="cy-GB"/>
              </w:rPr>
            </w:pPr>
            <w:r w:rsidRPr="00E72171">
              <w:rPr>
                <w:lang w:val="cy-GB"/>
              </w:rPr>
              <w:t>Faint yw tair (torth)? – How much are three (loaves)?</w:t>
            </w:r>
          </w:p>
          <w:p w14:paraId="475BDF99" w14:textId="77777777" w:rsidR="001C2831" w:rsidRPr="00E72171" w:rsidRDefault="001C2831" w:rsidP="001C2831">
            <w:pPr>
              <w:ind w:left="360"/>
              <w:rPr>
                <w:lang w:val="cy-GB"/>
              </w:rPr>
            </w:pPr>
            <w:r w:rsidRPr="00E72171">
              <w:rPr>
                <w:lang w:val="cy-GB"/>
              </w:rPr>
              <w:t>Faint yw blawd? – How much is flour (in price)?</w:t>
            </w:r>
          </w:p>
          <w:p w14:paraId="2A9DDBE2" w14:textId="77777777" w:rsidR="001C2831" w:rsidRPr="00E72171" w:rsidRDefault="001C2831" w:rsidP="001C2831">
            <w:pPr>
              <w:ind w:left="360"/>
              <w:rPr>
                <w:lang w:val="cy-GB"/>
              </w:rPr>
            </w:pPr>
          </w:p>
          <w:p w14:paraId="050924C7" w14:textId="77777777" w:rsidR="001C2831" w:rsidRPr="00E72171" w:rsidRDefault="001C2831" w:rsidP="001C2831">
            <w:pPr>
              <w:pStyle w:val="ListParagraph"/>
              <w:numPr>
                <w:ilvl w:val="0"/>
                <w:numId w:val="12"/>
              </w:numPr>
              <w:rPr>
                <w:lang w:val="cy-GB"/>
              </w:rPr>
            </w:pPr>
            <w:r w:rsidRPr="00E72171">
              <w:rPr>
                <w:b/>
                <w:lang w:val="cy-GB"/>
              </w:rPr>
              <w:t>Mae</w:t>
            </w:r>
          </w:p>
          <w:p w14:paraId="4AD49832" w14:textId="77777777" w:rsidR="001C2831" w:rsidRPr="00E72171" w:rsidRDefault="001C2831" w:rsidP="001C2831">
            <w:pPr>
              <w:ind w:left="360"/>
              <w:rPr>
                <w:b/>
                <w:bCs/>
                <w:i/>
                <w:iCs/>
                <w:lang w:val="cy-GB"/>
              </w:rPr>
            </w:pPr>
            <w:r w:rsidRPr="00E72171">
              <w:rPr>
                <w:lang w:val="cy-GB"/>
              </w:rPr>
              <w:t xml:space="preserve">Ym mhob achos arall, byddwn ni’n defnyddio </w:t>
            </w:r>
            <w:r w:rsidRPr="00E72171">
              <w:rPr>
                <w:b/>
                <w:bCs/>
                <w:lang w:val="cy-GB"/>
              </w:rPr>
              <w:t>mae.</w:t>
            </w:r>
          </w:p>
          <w:tbl>
            <w:tblPr>
              <w:tblStyle w:val="TableGrid"/>
              <w:tblW w:w="0" w:type="auto"/>
              <w:tblInd w:w="360" w:type="dxa"/>
              <w:tblLook w:val="04A0" w:firstRow="1" w:lastRow="0" w:firstColumn="1" w:lastColumn="0" w:noHBand="0" w:noVBand="1"/>
            </w:tblPr>
            <w:tblGrid>
              <w:gridCol w:w="4321"/>
              <w:gridCol w:w="4321"/>
            </w:tblGrid>
            <w:tr w:rsidR="001C2831" w:rsidRPr="00E72171" w14:paraId="600B662E" w14:textId="77777777" w:rsidTr="006B6DBD">
              <w:tc>
                <w:tcPr>
                  <w:tcW w:w="4321" w:type="dxa"/>
                </w:tcPr>
                <w:p w14:paraId="58DF8EF4" w14:textId="77777777" w:rsidR="001C2831" w:rsidRPr="00E72171" w:rsidRDefault="001C2831" w:rsidP="001C2831">
                  <w:pPr>
                    <w:rPr>
                      <w:lang w:val="cy-GB"/>
                    </w:rPr>
                  </w:pPr>
                  <w:r w:rsidRPr="00E72171">
                    <w:rPr>
                      <w:lang w:val="cy-GB"/>
                    </w:rPr>
                    <w:t>Ble</w:t>
                  </w:r>
                </w:p>
                <w:p w14:paraId="137C09D9" w14:textId="77777777" w:rsidR="001C2831" w:rsidRPr="00E72171" w:rsidRDefault="001C2831" w:rsidP="001C2831">
                  <w:pPr>
                    <w:rPr>
                      <w:lang w:val="cy-GB"/>
                    </w:rPr>
                  </w:pPr>
                  <w:r w:rsidRPr="00E72171">
                    <w:rPr>
                      <w:lang w:val="cy-GB"/>
                    </w:rPr>
                    <w:t>Pryd</w:t>
                  </w:r>
                </w:p>
                <w:p w14:paraId="18929031" w14:textId="77777777" w:rsidR="001C2831" w:rsidRPr="00E72171" w:rsidRDefault="001C2831" w:rsidP="001C2831">
                  <w:pPr>
                    <w:rPr>
                      <w:lang w:val="cy-GB"/>
                    </w:rPr>
                  </w:pPr>
                  <w:r w:rsidRPr="00E72171">
                    <w:rPr>
                      <w:lang w:val="cy-GB"/>
                    </w:rPr>
                    <w:t>Sut</w:t>
                  </w:r>
                </w:p>
                <w:p w14:paraId="49B270C8" w14:textId="77777777" w:rsidR="001C2831" w:rsidRPr="00E72171" w:rsidRDefault="001C2831" w:rsidP="001C2831">
                  <w:pPr>
                    <w:rPr>
                      <w:lang w:val="cy-GB"/>
                    </w:rPr>
                  </w:pPr>
                  <w:r w:rsidRPr="00E72171">
                    <w:rPr>
                      <w:lang w:val="cy-GB"/>
                    </w:rPr>
                    <w:lastRenderedPageBreak/>
                    <w:t>Pam</w:t>
                  </w:r>
                </w:p>
                <w:p w14:paraId="5D9D7F59" w14:textId="77777777" w:rsidR="001C2831" w:rsidRPr="00E72171" w:rsidRDefault="001C2831" w:rsidP="001C2831">
                  <w:pPr>
                    <w:rPr>
                      <w:lang w:val="cy-GB"/>
                    </w:rPr>
                  </w:pPr>
                  <w:r w:rsidRPr="00E72171">
                    <w:rPr>
                      <w:lang w:val="cy-GB"/>
                    </w:rPr>
                    <w:t>Arddodiad + [gair cwestiwn]</w:t>
                  </w:r>
                </w:p>
              </w:tc>
              <w:tc>
                <w:tcPr>
                  <w:tcW w:w="4321" w:type="dxa"/>
                </w:tcPr>
                <w:p w14:paraId="7E2B593D" w14:textId="77777777" w:rsidR="001C2831" w:rsidRPr="00E72171" w:rsidRDefault="001C2831" w:rsidP="001C2831">
                  <w:pPr>
                    <w:rPr>
                      <w:lang w:val="cy-GB"/>
                    </w:rPr>
                  </w:pPr>
                  <w:r w:rsidRPr="00E72171">
                    <w:rPr>
                      <w:b/>
                      <w:bCs/>
                      <w:lang w:val="cy-GB"/>
                    </w:rPr>
                    <w:lastRenderedPageBreak/>
                    <w:t>mae</w:t>
                  </w:r>
                </w:p>
              </w:tc>
            </w:tr>
          </w:tbl>
          <w:p w14:paraId="305BD7A4" w14:textId="77777777" w:rsidR="001C2831" w:rsidRPr="00E72171" w:rsidRDefault="001C2831" w:rsidP="001C2831">
            <w:pPr>
              <w:ind w:left="360"/>
              <w:rPr>
                <w:lang w:val="cy-GB"/>
              </w:rPr>
            </w:pPr>
          </w:p>
          <w:p w14:paraId="4E6C7BC1" w14:textId="77777777" w:rsidR="001C2831" w:rsidRPr="00E72171" w:rsidRDefault="001C2831" w:rsidP="001C2831">
            <w:pPr>
              <w:ind w:left="360"/>
              <w:rPr>
                <w:lang w:val="cy-GB"/>
              </w:rPr>
            </w:pPr>
            <w:r w:rsidRPr="00E72171">
              <w:rPr>
                <w:lang w:val="cy-GB"/>
              </w:rPr>
              <w:t>Ble mae’r tiwtor?</w:t>
            </w:r>
            <w:r w:rsidRPr="00E72171">
              <w:rPr>
                <w:lang w:val="cy-GB"/>
              </w:rPr>
              <w:tab/>
            </w:r>
            <w:r w:rsidRPr="00E72171">
              <w:rPr>
                <w:lang w:val="cy-GB"/>
              </w:rPr>
              <w:tab/>
            </w:r>
            <w:r w:rsidRPr="00E72171">
              <w:rPr>
                <w:lang w:val="cy-GB"/>
              </w:rPr>
              <w:tab/>
              <w:t>Ble mae tiwtor y dosbarth?</w:t>
            </w:r>
            <w:r w:rsidRPr="00E72171">
              <w:rPr>
                <w:lang w:val="cy-GB"/>
              </w:rPr>
              <w:tab/>
              <w:t>Ble mae e?</w:t>
            </w:r>
          </w:p>
          <w:p w14:paraId="32D47866" w14:textId="77777777" w:rsidR="001C2831" w:rsidRPr="00E72171" w:rsidRDefault="001C2831" w:rsidP="001C2831">
            <w:pPr>
              <w:ind w:left="360"/>
              <w:rPr>
                <w:lang w:val="cy-GB"/>
              </w:rPr>
            </w:pPr>
            <w:r w:rsidRPr="00E72171">
              <w:rPr>
                <w:lang w:val="cy-GB"/>
              </w:rPr>
              <w:t>Pryd mae’r ddrama?</w:t>
            </w:r>
            <w:r w:rsidRPr="00E72171">
              <w:rPr>
                <w:lang w:val="cy-GB"/>
              </w:rPr>
              <w:tab/>
            </w:r>
            <w:r w:rsidRPr="00E72171">
              <w:rPr>
                <w:lang w:val="cy-GB"/>
              </w:rPr>
              <w:tab/>
              <w:t>Pryd mae ffair yr ysgol?</w:t>
            </w:r>
            <w:r w:rsidRPr="00E72171">
              <w:rPr>
                <w:lang w:val="cy-GB"/>
              </w:rPr>
              <w:tab/>
            </w:r>
            <w:r w:rsidRPr="00E72171">
              <w:rPr>
                <w:lang w:val="cy-GB"/>
              </w:rPr>
              <w:tab/>
              <w:t>Pryd mae hon?</w:t>
            </w:r>
          </w:p>
          <w:p w14:paraId="1C1BC05E" w14:textId="77777777" w:rsidR="001C2831" w:rsidRPr="00E72171" w:rsidRDefault="001C2831" w:rsidP="001C2831">
            <w:pPr>
              <w:ind w:left="360"/>
              <w:rPr>
                <w:lang w:val="cy-GB"/>
              </w:rPr>
            </w:pPr>
            <w:r w:rsidRPr="00E72171">
              <w:rPr>
                <w:lang w:val="cy-GB"/>
              </w:rPr>
              <w:t>Sut mae’r tywydd?</w:t>
            </w:r>
            <w:r w:rsidRPr="00E72171">
              <w:rPr>
                <w:lang w:val="cy-GB"/>
              </w:rPr>
              <w:tab/>
            </w:r>
            <w:r w:rsidRPr="00E72171">
              <w:rPr>
                <w:lang w:val="cy-GB"/>
              </w:rPr>
              <w:tab/>
            </w:r>
            <w:r w:rsidRPr="00E72171">
              <w:rPr>
                <w:lang w:val="cy-GB"/>
              </w:rPr>
              <w:tab/>
              <w:t>Sut mae tad Siân?</w:t>
            </w:r>
            <w:r w:rsidRPr="00E72171">
              <w:rPr>
                <w:lang w:val="cy-GB"/>
              </w:rPr>
              <w:tab/>
            </w:r>
            <w:r w:rsidRPr="00E72171">
              <w:rPr>
                <w:lang w:val="cy-GB"/>
              </w:rPr>
              <w:tab/>
              <w:t>Sut mae hi?</w:t>
            </w:r>
          </w:p>
          <w:p w14:paraId="6FAF8B6B" w14:textId="77777777" w:rsidR="001C2831" w:rsidRPr="00E72171" w:rsidRDefault="001C2831" w:rsidP="001C2831">
            <w:pPr>
              <w:ind w:left="360"/>
              <w:rPr>
                <w:lang w:val="cy-GB"/>
              </w:rPr>
            </w:pPr>
            <w:r w:rsidRPr="00E72171">
              <w:rPr>
                <w:lang w:val="cy-GB"/>
              </w:rPr>
              <w:t>I bwy mae’r anrheg?</w:t>
            </w:r>
            <w:r w:rsidRPr="00E72171">
              <w:rPr>
                <w:lang w:val="cy-GB"/>
              </w:rPr>
              <w:tab/>
            </w:r>
            <w:r w:rsidRPr="00E72171">
              <w:rPr>
                <w:lang w:val="cy-GB"/>
              </w:rPr>
              <w:tab/>
              <w:t>O ble mae hi’n dod?</w:t>
            </w:r>
            <w:r w:rsidRPr="00E72171">
              <w:rPr>
                <w:lang w:val="cy-GB"/>
              </w:rPr>
              <w:tab/>
            </w:r>
            <w:r w:rsidRPr="00E72171">
              <w:rPr>
                <w:lang w:val="cy-GB"/>
              </w:rPr>
              <w:tab/>
              <w:t>Am beth mae e’n siarad?</w:t>
            </w:r>
          </w:p>
          <w:p w14:paraId="3C848DB2" w14:textId="77777777" w:rsidR="001C2831" w:rsidRPr="00E72171" w:rsidRDefault="001C2831" w:rsidP="001C2831">
            <w:pPr>
              <w:ind w:left="360"/>
              <w:rPr>
                <w:lang w:val="cy-GB"/>
              </w:rPr>
            </w:pPr>
          </w:p>
          <w:p w14:paraId="443CA906" w14:textId="77777777" w:rsidR="001C2831" w:rsidRPr="00E72171" w:rsidRDefault="001C2831" w:rsidP="001C2831">
            <w:pPr>
              <w:ind w:left="360"/>
              <w:rPr>
                <w:lang w:val="cy-GB"/>
              </w:rPr>
            </w:pPr>
            <w:r w:rsidRPr="00E72171">
              <w:rPr>
                <w:lang w:val="cy-GB"/>
              </w:rPr>
              <w:t>Sylwch ar y gwahaniaeth rhwng:</w:t>
            </w:r>
          </w:p>
          <w:p w14:paraId="662D3055" w14:textId="77777777" w:rsidR="001C2831" w:rsidRPr="00E72171" w:rsidRDefault="001C2831" w:rsidP="001C2831">
            <w:pPr>
              <w:ind w:left="360"/>
              <w:rPr>
                <w:lang w:val="cy-GB"/>
              </w:rPr>
            </w:pPr>
            <w:r w:rsidRPr="00E72171">
              <w:rPr>
                <w:lang w:val="cy-GB"/>
              </w:rPr>
              <w:t>Faint o’r gloch ydy hi?</w:t>
            </w:r>
          </w:p>
          <w:p w14:paraId="6EA40EF5" w14:textId="77777777" w:rsidR="001C2831" w:rsidRPr="00E72171" w:rsidRDefault="001C2831" w:rsidP="001C2831">
            <w:pPr>
              <w:ind w:left="360"/>
              <w:rPr>
                <w:lang w:val="cy-GB"/>
              </w:rPr>
            </w:pPr>
            <w:r w:rsidRPr="00E72171">
              <w:rPr>
                <w:lang w:val="cy-GB"/>
              </w:rPr>
              <w:t>Am faint o’r gloch mae hi/mae’r rhaglen?</w:t>
            </w:r>
          </w:p>
          <w:p w14:paraId="26DEC44B" w14:textId="77777777" w:rsidR="001C2831" w:rsidRPr="00E72171" w:rsidRDefault="001C2831" w:rsidP="001C2831">
            <w:pPr>
              <w:ind w:left="360"/>
              <w:rPr>
                <w:lang w:val="cy-GB"/>
              </w:rPr>
            </w:pPr>
          </w:p>
          <w:p w14:paraId="4B1D2B51" w14:textId="77777777" w:rsidR="001C2831" w:rsidRPr="00E72171" w:rsidRDefault="001C2831" w:rsidP="001C2831">
            <w:pPr>
              <w:ind w:left="360"/>
              <w:rPr>
                <w:lang w:val="cy-GB"/>
              </w:rPr>
            </w:pPr>
            <w:r w:rsidRPr="00E72171">
              <w:rPr>
                <w:lang w:val="cy-GB"/>
              </w:rPr>
              <w:t xml:space="preserve">Mae hyn yn golygu mai </w:t>
            </w:r>
            <w:r w:rsidRPr="00E72171">
              <w:rPr>
                <w:b/>
                <w:bCs/>
                <w:lang w:val="cy-GB"/>
              </w:rPr>
              <w:t xml:space="preserve">mae </w:t>
            </w:r>
            <w:r w:rsidRPr="00E72171">
              <w:rPr>
                <w:lang w:val="cy-GB"/>
              </w:rPr>
              <w:t>sy’n dilyn:</w:t>
            </w:r>
          </w:p>
          <w:tbl>
            <w:tblPr>
              <w:tblStyle w:val="TableGrid"/>
              <w:tblW w:w="0" w:type="auto"/>
              <w:tblInd w:w="360" w:type="dxa"/>
              <w:tblLook w:val="04A0" w:firstRow="1" w:lastRow="0" w:firstColumn="1" w:lastColumn="0" w:noHBand="0" w:noVBand="1"/>
            </w:tblPr>
            <w:tblGrid>
              <w:gridCol w:w="2914"/>
              <w:gridCol w:w="2473"/>
              <w:gridCol w:w="3269"/>
            </w:tblGrid>
            <w:tr w:rsidR="001C2831" w:rsidRPr="00E72171" w14:paraId="4C8CB8D0" w14:textId="77777777" w:rsidTr="006B6DBD">
              <w:tc>
                <w:tcPr>
                  <w:tcW w:w="2914" w:type="dxa"/>
                </w:tcPr>
                <w:p w14:paraId="39139380" w14:textId="77777777" w:rsidR="001C2831" w:rsidRPr="00E72171" w:rsidRDefault="001C2831" w:rsidP="001C2831">
                  <w:pPr>
                    <w:rPr>
                      <w:lang w:val="cy-GB"/>
                    </w:rPr>
                  </w:pPr>
                  <w:r w:rsidRPr="00E72171">
                    <w:rPr>
                      <w:lang w:val="cy-GB"/>
                    </w:rPr>
                    <w:t>Pwy</w:t>
                  </w:r>
                </w:p>
                <w:p w14:paraId="3F0E5D82" w14:textId="77777777" w:rsidR="001C2831" w:rsidRPr="00E72171" w:rsidRDefault="001C2831" w:rsidP="001C2831">
                  <w:pPr>
                    <w:rPr>
                      <w:lang w:val="cy-GB"/>
                    </w:rPr>
                  </w:pPr>
                  <w:r w:rsidRPr="00E72171">
                    <w:rPr>
                      <w:lang w:val="cy-GB"/>
                    </w:rPr>
                    <w:t xml:space="preserve">Beth </w:t>
                  </w:r>
                </w:p>
                <w:p w14:paraId="25260D0F" w14:textId="77777777" w:rsidR="001C2831" w:rsidRPr="00E72171" w:rsidRDefault="001C2831" w:rsidP="001C2831">
                  <w:pPr>
                    <w:rPr>
                      <w:lang w:val="cy-GB"/>
                    </w:rPr>
                  </w:pPr>
                  <w:r w:rsidRPr="00E72171">
                    <w:rPr>
                      <w:lang w:val="cy-GB"/>
                    </w:rPr>
                    <w:t>Faint</w:t>
                  </w:r>
                </w:p>
                <w:p w14:paraId="3FCFC134" w14:textId="77777777" w:rsidR="001C2831" w:rsidRPr="00E72171" w:rsidRDefault="001C2831" w:rsidP="001C2831">
                  <w:pPr>
                    <w:rPr>
                      <w:lang w:val="cy-GB"/>
                    </w:rPr>
                  </w:pPr>
                  <w:r w:rsidRPr="00E72171">
                    <w:rPr>
                      <w:lang w:val="cy-GB"/>
                    </w:rPr>
                    <w:t>Pa + [rhywbeth]</w:t>
                  </w:r>
                </w:p>
              </w:tc>
              <w:tc>
                <w:tcPr>
                  <w:tcW w:w="2473" w:type="dxa"/>
                </w:tcPr>
                <w:p w14:paraId="2033D00B" w14:textId="77777777" w:rsidR="001C2831" w:rsidRPr="00E72171" w:rsidRDefault="001C2831" w:rsidP="001C2831">
                  <w:pPr>
                    <w:rPr>
                      <w:lang w:val="cy-GB"/>
                    </w:rPr>
                  </w:pPr>
                  <w:r w:rsidRPr="00E72171">
                    <w:rPr>
                      <w:b/>
                      <w:bCs/>
                      <w:lang w:val="cy-GB"/>
                    </w:rPr>
                    <w:t>mae</w:t>
                  </w:r>
                </w:p>
              </w:tc>
              <w:tc>
                <w:tcPr>
                  <w:tcW w:w="3269" w:type="dxa"/>
                </w:tcPr>
                <w:p w14:paraId="7EC0FBE7" w14:textId="77777777" w:rsidR="001C2831" w:rsidRPr="00E72171" w:rsidRDefault="001C2831" w:rsidP="001C2831">
                  <w:pPr>
                    <w:rPr>
                      <w:lang w:val="cy-GB"/>
                    </w:rPr>
                  </w:pPr>
                  <w:r w:rsidRPr="00E72171">
                    <w:rPr>
                      <w:lang w:val="cy-GB"/>
                    </w:rPr>
                    <w:t>+ [rhywbeth/rhywun] + berfenw</w:t>
                  </w:r>
                </w:p>
              </w:tc>
            </w:tr>
          </w:tbl>
          <w:p w14:paraId="4D9AF2FB" w14:textId="77777777" w:rsidR="001C2831" w:rsidRPr="00E72171" w:rsidRDefault="001C2831" w:rsidP="001C2831">
            <w:pPr>
              <w:ind w:left="360"/>
              <w:rPr>
                <w:lang w:val="cy-GB"/>
              </w:rPr>
            </w:pPr>
          </w:p>
          <w:p w14:paraId="4C6864D8" w14:textId="77777777" w:rsidR="001C2831" w:rsidRPr="00E72171" w:rsidRDefault="001C2831" w:rsidP="001C2831">
            <w:pPr>
              <w:ind w:left="360"/>
              <w:rPr>
                <w:lang w:val="cy-GB"/>
              </w:rPr>
            </w:pPr>
            <w:r w:rsidRPr="00E72171">
              <w:rPr>
                <w:lang w:val="cy-GB"/>
              </w:rPr>
              <w:t>Pwy mae e’n ei ddysgu?</w:t>
            </w:r>
            <w:r w:rsidRPr="00E72171">
              <w:rPr>
                <w:lang w:val="cy-GB"/>
              </w:rPr>
              <w:tab/>
            </w:r>
            <w:r w:rsidRPr="00E72171">
              <w:rPr>
                <w:lang w:val="cy-GB"/>
              </w:rPr>
              <w:tab/>
              <w:t>Pwy mae Siân yn ei hoffi?</w:t>
            </w:r>
            <w:r w:rsidRPr="00E72171">
              <w:rPr>
                <w:lang w:val="cy-GB"/>
              </w:rPr>
              <w:tab/>
              <w:t>Pwy mae Mark yn ei ddysgu?</w:t>
            </w:r>
          </w:p>
          <w:p w14:paraId="5BF18E41" w14:textId="77777777" w:rsidR="001C2831" w:rsidRPr="00E72171" w:rsidRDefault="001C2831" w:rsidP="001C2831">
            <w:pPr>
              <w:ind w:left="360"/>
              <w:rPr>
                <w:lang w:val="cy-GB"/>
              </w:rPr>
            </w:pPr>
            <w:r w:rsidRPr="00E72171">
              <w:rPr>
                <w:lang w:val="cy-GB"/>
              </w:rPr>
              <w:t>Beth mae hi’n ei wneud?</w:t>
            </w:r>
            <w:r w:rsidRPr="00E72171">
              <w:rPr>
                <w:lang w:val="cy-GB"/>
              </w:rPr>
              <w:tab/>
            </w:r>
            <w:r w:rsidRPr="00E72171">
              <w:rPr>
                <w:lang w:val="cy-GB"/>
              </w:rPr>
              <w:tab/>
              <w:t>Beth mae’r cŵn yn ei fwyta?</w:t>
            </w:r>
            <w:r w:rsidRPr="00E72171">
              <w:rPr>
                <w:lang w:val="cy-GB"/>
              </w:rPr>
              <w:tab/>
              <w:t>Beth mae draenog yn ei yfed?</w:t>
            </w:r>
          </w:p>
          <w:p w14:paraId="5CEB4102" w14:textId="77777777" w:rsidR="001C2831" w:rsidRPr="00E72171" w:rsidRDefault="001C2831" w:rsidP="001C2831">
            <w:pPr>
              <w:ind w:left="360"/>
              <w:rPr>
                <w:lang w:val="cy-GB"/>
              </w:rPr>
            </w:pPr>
            <w:r w:rsidRPr="00E72171">
              <w:rPr>
                <w:lang w:val="cy-GB"/>
              </w:rPr>
              <w:t>Faint mae’r cymdogion yn ei wybod?</w:t>
            </w:r>
            <w:r w:rsidRPr="00E72171">
              <w:rPr>
                <w:lang w:val="cy-GB"/>
              </w:rPr>
              <w:tab/>
              <w:t>Faint mae’r cwmni yn ei dalu?</w:t>
            </w:r>
            <w:r w:rsidRPr="00E72171">
              <w:rPr>
                <w:lang w:val="cy-GB"/>
              </w:rPr>
              <w:tab/>
              <w:t>Faint mae siocledi yn Aldi yn eu costio?</w:t>
            </w:r>
          </w:p>
          <w:p w14:paraId="4829CB0F" w14:textId="77777777" w:rsidR="001C2831" w:rsidRPr="00E72171" w:rsidRDefault="001C2831" w:rsidP="001C2831">
            <w:pPr>
              <w:ind w:left="360"/>
              <w:rPr>
                <w:lang w:val="cy-GB"/>
              </w:rPr>
            </w:pPr>
            <w:r w:rsidRPr="00E72171">
              <w:rPr>
                <w:lang w:val="cy-GB"/>
              </w:rPr>
              <w:t>Pa un mae e’n ei nabod?</w:t>
            </w:r>
            <w:r w:rsidRPr="00E72171">
              <w:rPr>
                <w:lang w:val="cy-GB"/>
              </w:rPr>
              <w:tab/>
              <w:t>Pa gêm mae dy fab yn ei chwarae? Pa raglenni mae plant yn eu gwylio?</w:t>
            </w:r>
          </w:p>
          <w:p w14:paraId="065FD66B" w14:textId="77777777" w:rsidR="001C2831" w:rsidRPr="00E72171" w:rsidRDefault="001C2831" w:rsidP="001C2831">
            <w:pPr>
              <w:ind w:left="360"/>
              <w:rPr>
                <w:lang w:val="cy-GB"/>
              </w:rPr>
            </w:pPr>
          </w:p>
          <w:p w14:paraId="25B183CA" w14:textId="77777777" w:rsidR="001C2831" w:rsidRPr="00E72171" w:rsidRDefault="001C2831" w:rsidP="001C2831">
            <w:pPr>
              <w:ind w:left="360"/>
              <w:rPr>
                <w:lang w:val="cy-GB"/>
              </w:rPr>
            </w:pPr>
            <w:r w:rsidRPr="00E72171">
              <w:rPr>
                <w:lang w:val="cy-GB"/>
              </w:rPr>
              <w:t xml:space="preserve">Sylwch eto ar y gwahaniaeth rhwng </w:t>
            </w:r>
            <w:r w:rsidRPr="00E72171">
              <w:rPr>
                <w:b/>
                <w:bCs/>
                <w:lang w:val="cy-GB"/>
              </w:rPr>
              <w:t>yw/ydy</w:t>
            </w:r>
            <w:r w:rsidRPr="00E72171">
              <w:rPr>
                <w:lang w:val="cy-GB"/>
              </w:rPr>
              <w:t xml:space="preserve"> a </w:t>
            </w:r>
            <w:r w:rsidRPr="00E72171">
              <w:rPr>
                <w:b/>
                <w:bCs/>
                <w:lang w:val="cy-GB"/>
              </w:rPr>
              <w:t>mae</w:t>
            </w:r>
            <w:r w:rsidRPr="00E72171">
              <w:rPr>
                <w:lang w:val="cy-GB"/>
              </w:rPr>
              <w:t xml:space="preserve"> yn y canlynol:</w:t>
            </w:r>
          </w:p>
          <w:p w14:paraId="2619A9B6" w14:textId="77777777" w:rsidR="001C2831" w:rsidRPr="00E72171" w:rsidRDefault="001C2831" w:rsidP="001C2831">
            <w:pPr>
              <w:ind w:left="360"/>
              <w:rPr>
                <w:lang w:val="cy-GB"/>
              </w:rPr>
            </w:pPr>
            <w:r w:rsidRPr="00E72171">
              <w:rPr>
                <w:lang w:val="cy-GB"/>
              </w:rPr>
              <w:t>Beth yw hi?</w:t>
            </w:r>
          </w:p>
          <w:p w14:paraId="41906FFA" w14:textId="77777777" w:rsidR="001C2831" w:rsidRPr="00E72171" w:rsidRDefault="001C2831" w:rsidP="001C2831">
            <w:pPr>
              <w:ind w:left="360"/>
              <w:rPr>
                <w:lang w:val="cy-GB"/>
              </w:rPr>
            </w:pPr>
            <w:r w:rsidRPr="00E72171">
              <w:rPr>
                <w:lang w:val="cy-GB"/>
              </w:rPr>
              <w:t>Beth mae hi’n ei gofio?</w:t>
            </w:r>
          </w:p>
          <w:p w14:paraId="5D24A0E3" w14:textId="77777777" w:rsidR="001C2831" w:rsidRPr="00E72171" w:rsidRDefault="001C2831" w:rsidP="001C2831">
            <w:pPr>
              <w:ind w:left="360"/>
              <w:rPr>
                <w:lang w:val="cy-GB"/>
              </w:rPr>
            </w:pPr>
            <w:r w:rsidRPr="00E72171">
              <w:rPr>
                <w:lang w:val="cy-GB"/>
              </w:rPr>
              <w:t>Pwy ydy Aled?</w:t>
            </w:r>
          </w:p>
          <w:p w14:paraId="613D00DA" w14:textId="77777777" w:rsidR="001C2831" w:rsidRPr="00E72171" w:rsidRDefault="001C2831" w:rsidP="001C2831">
            <w:pPr>
              <w:ind w:left="360"/>
              <w:rPr>
                <w:lang w:val="cy-GB"/>
              </w:rPr>
            </w:pPr>
            <w:r w:rsidRPr="00E72171">
              <w:rPr>
                <w:lang w:val="cy-GB"/>
              </w:rPr>
              <w:t>Pwy mae Aled yn ei weld?</w:t>
            </w:r>
          </w:p>
          <w:p w14:paraId="7C56839B" w14:textId="77777777" w:rsidR="001C2831" w:rsidRPr="00E72171" w:rsidRDefault="001C2831" w:rsidP="001C2831">
            <w:pPr>
              <w:ind w:left="360"/>
              <w:rPr>
                <w:lang w:val="cy-GB"/>
              </w:rPr>
            </w:pPr>
            <w:r w:rsidRPr="00E72171">
              <w:rPr>
                <w:lang w:val="cy-GB"/>
              </w:rPr>
              <w:t>Faint yw hwn?</w:t>
            </w:r>
          </w:p>
          <w:p w14:paraId="1E03DE67" w14:textId="77777777" w:rsidR="001C2831" w:rsidRPr="00E72171" w:rsidRDefault="001C2831" w:rsidP="001C2831">
            <w:pPr>
              <w:ind w:left="360"/>
              <w:rPr>
                <w:lang w:val="cy-GB"/>
              </w:rPr>
            </w:pPr>
            <w:r w:rsidRPr="00E72171">
              <w:rPr>
                <w:lang w:val="cy-GB"/>
              </w:rPr>
              <w:t>Faint mae hwn yn ei gostio?</w:t>
            </w:r>
          </w:p>
          <w:p w14:paraId="0ACAF05E" w14:textId="49730744" w:rsidR="00FF64EB" w:rsidRPr="00E72171" w:rsidRDefault="00FF64EB" w:rsidP="0044418F">
            <w:pPr>
              <w:pStyle w:val="NormalWeb"/>
              <w:spacing w:before="0" w:beforeAutospacing="0" w:line="375" w:lineRule="atLeast"/>
              <w:rPr>
                <w:b/>
                <w:lang w:val="cy-GB"/>
              </w:rPr>
            </w:pPr>
          </w:p>
        </w:tc>
      </w:tr>
      <w:tr w:rsidR="00FF64EB" w:rsidRPr="00E72171" w14:paraId="25DCB971" w14:textId="77777777" w:rsidTr="00781B53">
        <w:tc>
          <w:tcPr>
            <w:tcW w:w="9493" w:type="dxa"/>
          </w:tcPr>
          <w:p w14:paraId="318883DD" w14:textId="718E9EAF" w:rsidR="001C2831" w:rsidRPr="00E72171" w:rsidRDefault="001C2831" w:rsidP="001C2831">
            <w:pPr>
              <w:pStyle w:val="NormalWeb"/>
              <w:spacing w:before="0" w:beforeAutospacing="0" w:line="375" w:lineRule="atLeast"/>
              <w:rPr>
                <w:rFonts w:ascii="Lato" w:hAnsi="Lato"/>
                <w:b/>
                <w:color w:val="303033"/>
                <w:sz w:val="27"/>
                <w:szCs w:val="27"/>
                <w:lang w:val="cy-GB"/>
              </w:rPr>
            </w:pPr>
            <w:r w:rsidRPr="00E72171">
              <w:rPr>
                <w:rFonts w:ascii="Lato" w:hAnsi="Lato"/>
                <w:b/>
                <w:color w:val="303033"/>
                <w:sz w:val="27"/>
                <w:szCs w:val="27"/>
                <w:lang w:val="cy-GB"/>
              </w:rPr>
              <w:lastRenderedPageBreak/>
              <w:t xml:space="preserve">Mynediad Uned 8 - tudalen 63 Be' wyt ti'n licio ei ddarllen? Be' dach chi'n ei wneud penwythnos nesa? Be dach chi'n ei licio ar y teledu? Sut mae esbonio hyn i ddysgwyr? </w:t>
            </w:r>
          </w:p>
          <w:p w14:paraId="076A918B" w14:textId="7616F180" w:rsidR="001C2831" w:rsidRPr="00E72171" w:rsidRDefault="001C2831" w:rsidP="001C2831">
            <w:pPr>
              <w:pStyle w:val="NormalWeb"/>
              <w:spacing w:before="0" w:beforeAutospacing="0" w:line="375" w:lineRule="atLeast"/>
              <w:rPr>
                <w:color w:val="002060"/>
                <w:lang w:val="cy-GB"/>
              </w:rPr>
            </w:pPr>
            <w:r w:rsidRPr="00E72171">
              <w:rPr>
                <w:color w:val="002060"/>
                <w:lang w:val="cy-GB"/>
              </w:rPr>
              <w:t xml:space="preserve">Mae hwn yn gysyniad anodd iawn gan nad yw’r dysgwyr yn deall </w:t>
            </w:r>
            <w:r w:rsidRPr="00E72171">
              <w:rPr>
                <w:b/>
                <w:color w:val="002060"/>
                <w:lang w:val="cy-GB"/>
              </w:rPr>
              <w:t>ei</w:t>
            </w:r>
            <w:r w:rsidRPr="00E72171">
              <w:rPr>
                <w:color w:val="002060"/>
                <w:lang w:val="cy-GB"/>
              </w:rPr>
              <w:t>. Rhaid e</w:t>
            </w:r>
            <w:r w:rsidR="00E72171" w:rsidRPr="00E72171">
              <w:rPr>
                <w:color w:val="002060"/>
                <w:lang w:val="cy-GB"/>
              </w:rPr>
              <w:t>gluro bod y berfenw yn treiglo p</w:t>
            </w:r>
            <w:r w:rsidRPr="00E72171">
              <w:rPr>
                <w:color w:val="002060"/>
                <w:lang w:val="cy-GB"/>
              </w:rPr>
              <w:t>an fydd cwestiwn yn dechrau gyda Pwy/Beth/Faint. Rhaid pwysleisio hefyd nad yw’n ddiwedd y byd os na fyddan nhw’n treiglo</w:t>
            </w:r>
            <w:r w:rsidR="00E72171" w:rsidRPr="00E72171">
              <w:rPr>
                <w:color w:val="002060"/>
                <w:lang w:val="cy-GB"/>
              </w:rPr>
              <w:t>wrth siarad</w:t>
            </w:r>
            <w:r w:rsidRPr="00E72171">
              <w:rPr>
                <w:color w:val="002060"/>
                <w:lang w:val="cy-GB"/>
              </w:rPr>
              <w:t xml:space="preserve"> – bydd pawb yn deall. Aed ymlaen i egluro’r patrwm treiglo:</w:t>
            </w:r>
          </w:p>
          <w:p w14:paraId="558ED462" w14:textId="20B80465" w:rsidR="001C2831" w:rsidRPr="00E72171" w:rsidRDefault="001C2831" w:rsidP="001C2831">
            <w:pPr>
              <w:pStyle w:val="NormalWeb"/>
              <w:spacing w:before="0" w:beforeAutospacing="0" w:line="375" w:lineRule="atLeast"/>
              <w:rPr>
                <w:color w:val="002060"/>
                <w:lang w:val="cy-GB"/>
              </w:rPr>
            </w:pPr>
            <w:r w:rsidRPr="00E72171">
              <w:rPr>
                <w:color w:val="002060"/>
                <w:lang w:val="cy-GB"/>
              </w:rPr>
              <w:t xml:space="preserve">Pwy dych chi’n ei weld? (arferol); Pwy dych chi’n ei gweld? </w:t>
            </w:r>
            <w:r w:rsidR="002714A8" w:rsidRPr="00E72171">
              <w:rPr>
                <w:color w:val="002060"/>
                <w:lang w:val="cy-GB"/>
              </w:rPr>
              <w:t xml:space="preserve">(os gwyddoch bydd y </w:t>
            </w:r>
            <w:r w:rsidRPr="00E72171">
              <w:rPr>
                <w:color w:val="002060"/>
                <w:lang w:val="cy-GB"/>
              </w:rPr>
              <w:t>person yn gweld merch)</w:t>
            </w:r>
            <w:r w:rsidR="002714A8" w:rsidRPr="00E72171">
              <w:rPr>
                <w:color w:val="002060"/>
                <w:lang w:val="cy-GB"/>
              </w:rPr>
              <w:t>; Pwy dych chi’n eu gweld? (os gwyddoch fod y person yn gweld mwy nag un person).</w:t>
            </w:r>
          </w:p>
          <w:p w14:paraId="4E8D5628" w14:textId="73F28909" w:rsidR="002714A8" w:rsidRPr="00E72171" w:rsidRDefault="002714A8" w:rsidP="001C2831">
            <w:pPr>
              <w:pStyle w:val="NormalWeb"/>
              <w:spacing w:before="0" w:beforeAutospacing="0" w:line="375" w:lineRule="atLeast"/>
              <w:rPr>
                <w:color w:val="002060"/>
                <w:lang w:val="cy-GB"/>
              </w:rPr>
            </w:pPr>
            <w:r w:rsidRPr="00E72171">
              <w:rPr>
                <w:color w:val="002060"/>
                <w:lang w:val="cy-GB"/>
              </w:rPr>
              <w:lastRenderedPageBreak/>
              <w:t>Beth dych chi’n ei wneud? (arferol); Beth dych chi’n eu gwneud? (os y cyfeirir at fwy nag un peth)</w:t>
            </w:r>
          </w:p>
          <w:p w14:paraId="4B44B4E6" w14:textId="6E489ADC" w:rsidR="00FF64EB" w:rsidRPr="00E72171" w:rsidRDefault="002714A8" w:rsidP="0044418F">
            <w:pPr>
              <w:pStyle w:val="NormalWeb"/>
              <w:spacing w:before="0" w:beforeAutospacing="0" w:line="375" w:lineRule="atLeast"/>
              <w:rPr>
                <w:color w:val="002060"/>
                <w:lang w:val="cy-GB"/>
              </w:rPr>
            </w:pPr>
            <w:r w:rsidRPr="00E72171">
              <w:rPr>
                <w:color w:val="002060"/>
                <w:lang w:val="cy-GB"/>
              </w:rPr>
              <w:t xml:space="preserve">Wrth fireinio’r cwrs </w:t>
            </w:r>
            <w:r w:rsidR="00E72171" w:rsidRPr="00E72171">
              <w:rPr>
                <w:color w:val="002060"/>
                <w:lang w:val="cy-GB"/>
              </w:rPr>
              <w:t>Mynediad, argymhellir cyflwyno</w:t>
            </w:r>
            <w:r w:rsidRPr="00E72171">
              <w:rPr>
                <w:color w:val="002060"/>
                <w:lang w:val="cy-GB"/>
              </w:rPr>
              <w:t xml:space="preserve"> </w:t>
            </w:r>
            <w:r w:rsidR="00E72171" w:rsidRPr="00E72171">
              <w:rPr>
                <w:color w:val="002060"/>
                <w:lang w:val="cy-GB"/>
              </w:rPr>
              <w:t>‘</w:t>
            </w:r>
            <w:r w:rsidRPr="00E72171">
              <w:rPr>
                <w:color w:val="002060"/>
                <w:lang w:val="cy-GB"/>
              </w:rPr>
              <w:t>Beth dych chi’n (ei) wneud?</w:t>
            </w:r>
            <w:r w:rsidR="00E72171" w:rsidRPr="00E72171">
              <w:rPr>
                <w:color w:val="002060"/>
                <w:lang w:val="cy-GB"/>
              </w:rPr>
              <w:t>’</w:t>
            </w:r>
            <w:r w:rsidRPr="00E72171">
              <w:rPr>
                <w:color w:val="002060"/>
                <w:lang w:val="cy-GB"/>
              </w:rPr>
              <w:t xml:space="preserve"> Gobeithir y bydd hynny’n helpu tiwtoriaid i egluro bod hwn yn rhywbeth i’w dderbyn a pheidio â phoeni amdano, ac nad oes angen ynganu’r </w:t>
            </w:r>
            <w:r w:rsidR="00E72171" w:rsidRPr="00E72171">
              <w:rPr>
                <w:color w:val="002060"/>
                <w:lang w:val="cy-GB"/>
              </w:rPr>
              <w:t>‘</w:t>
            </w:r>
            <w:r w:rsidRPr="00E72171">
              <w:rPr>
                <w:color w:val="002060"/>
                <w:lang w:val="cy-GB"/>
              </w:rPr>
              <w:t>ei</w:t>
            </w:r>
            <w:r w:rsidR="00E72171" w:rsidRPr="00E72171">
              <w:rPr>
                <w:color w:val="002060"/>
                <w:lang w:val="cy-GB"/>
              </w:rPr>
              <w:t>’</w:t>
            </w:r>
            <w:r w:rsidRPr="00E72171">
              <w:rPr>
                <w:color w:val="002060"/>
                <w:lang w:val="cy-GB"/>
              </w:rPr>
              <w:t>.</w:t>
            </w:r>
          </w:p>
        </w:tc>
      </w:tr>
      <w:tr w:rsidR="002714A8" w:rsidRPr="00E72171" w14:paraId="43E6FA6E" w14:textId="77777777" w:rsidTr="00781B53">
        <w:tc>
          <w:tcPr>
            <w:tcW w:w="9493" w:type="dxa"/>
          </w:tcPr>
          <w:p w14:paraId="7B329A11" w14:textId="77777777" w:rsidR="002714A8" w:rsidRPr="00E72171" w:rsidRDefault="002714A8" w:rsidP="00E72171">
            <w:pPr>
              <w:pStyle w:val="NormalWeb"/>
              <w:spacing w:before="0" w:beforeAutospacing="0" w:after="0" w:afterAutospacing="0" w:line="375" w:lineRule="atLeast"/>
              <w:rPr>
                <w:b/>
                <w:color w:val="002060"/>
                <w:lang w:val="cy-GB"/>
              </w:rPr>
            </w:pPr>
            <w:r w:rsidRPr="00E72171">
              <w:rPr>
                <w:b/>
                <w:color w:val="002060"/>
                <w:lang w:val="cy-GB"/>
              </w:rPr>
              <w:lastRenderedPageBreak/>
              <w:t>Beth yw’r gwahaniaeth rhwng ‘oes’ ac ‘ydy’?</w:t>
            </w:r>
          </w:p>
          <w:p w14:paraId="76A47A25" w14:textId="75C6E2EB" w:rsidR="002714A8" w:rsidRPr="00E72171" w:rsidRDefault="002714A8" w:rsidP="00E72171">
            <w:pPr>
              <w:pStyle w:val="NormalWeb"/>
              <w:spacing w:before="0" w:beforeAutospacing="0" w:after="0" w:afterAutospacing="0" w:line="375" w:lineRule="atLeast"/>
              <w:rPr>
                <w:color w:val="002060"/>
                <w:lang w:val="cy-GB"/>
              </w:rPr>
            </w:pPr>
            <w:r w:rsidRPr="00E72171">
              <w:rPr>
                <w:color w:val="002060"/>
                <w:lang w:val="cy-GB"/>
              </w:rPr>
              <w:t>Ar un lefel, mae’r ateb yn syml iawn:</w:t>
            </w:r>
          </w:p>
          <w:p w14:paraId="69FC4A14" w14:textId="77777777" w:rsidR="00E72171" w:rsidRPr="00E72171" w:rsidRDefault="00E72171" w:rsidP="00E72171">
            <w:pPr>
              <w:pStyle w:val="NormalWeb"/>
              <w:spacing w:before="0" w:beforeAutospacing="0" w:after="0" w:afterAutospacing="0" w:line="375" w:lineRule="atLeast"/>
              <w:rPr>
                <w:color w:val="002060"/>
                <w:lang w:val="cy-GB"/>
              </w:rPr>
            </w:pPr>
          </w:p>
          <w:p w14:paraId="038C8D98" w14:textId="77777777" w:rsidR="002714A8" w:rsidRPr="00E72171" w:rsidRDefault="002714A8" w:rsidP="00E72171">
            <w:pPr>
              <w:pStyle w:val="NormalWeb"/>
              <w:spacing w:before="0" w:beforeAutospacing="0" w:after="0" w:afterAutospacing="0" w:line="375" w:lineRule="atLeast"/>
              <w:rPr>
                <w:color w:val="002060"/>
                <w:lang w:val="cy-GB"/>
              </w:rPr>
            </w:pPr>
            <w:r w:rsidRPr="00E72171">
              <w:rPr>
                <w:color w:val="002060"/>
                <w:lang w:val="cy-GB"/>
              </w:rPr>
              <w:t>Oes gyda rhywbeth amhendant (Is there a? Are there any)</w:t>
            </w:r>
          </w:p>
          <w:p w14:paraId="7EBE3561" w14:textId="0EB2D316" w:rsidR="002714A8" w:rsidRPr="00E72171" w:rsidRDefault="002714A8" w:rsidP="00E72171">
            <w:pPr>
              <w:pStyle w:val="NormalWeb"/>
              <w:spacing w:before="0" w:beforeAutospacing="0" w:after="0" w:afterAutospacing="0" w:line="375" w:lineRule="atLeast"/>
              <w:rPr>
                <w:color w:val="002060"/>
                <w:lang w:val="cy-GB"/>
              </w:rPr>
            </w:pPr>
            <w:r w:rsidRPr="00E72171">
              <w:rPr>
                <w:color w:val="002060"/>
                <w:lang w:val="cy-GB"/>
              </w:rPr>
              <w:t>Ydy gyda enw, rhagenw neu rywbeth pendant?</w:t>
            </w:r>
          </w:p>
          <w:p w14:paraId="7D58A318" w14:textId="77777777" w:rsidR="00E72171" w:rsidRPr="00E72171" w:rsidRDefault="00E72171" w:rsidP="00E72171">
            <w:pPr>
              <w:pStyle w:val="NormalWeb"/>
              <w:spacing w:before="0" w:beforeAutospacing="0" w:after="0" w:afterAutospacing="0" w:line="375" w:lineRule="atLeast"/>
              <w:rPr>
                <w:color w:val="002060"/>
                <w:lang w:val="cy-GB"/>
              </w:rPr>
            </w:pPr>
          </w:p>
          <w:p w14:paraId="077C84D6" w14:textId="77777777" w:rsidR="002714A8" w:rsidRPr="00E72171" w:rsidRDefault="002714A8" w:rsidP="00E72171">
            <w:pPr>
              <w:pStyle w:val="NormalWeb"/>
              <w:spacing w:before="0" w:beforeAutospacing="0" w:after="0" w:afterAutospacing="0" w:line="375" w:lineRule="atLeast"/>
              <w:rPr>
                <w:color w:val="002060"/>
                <w:lang w:val="cy-GB"/>
              </w:rPr>
            </w:pPr>
            <w:r w:rsidRPr="00E72171">
              <w:rPr>
                <w:color w:val="002060"/>
                <w:lang w:val="cy-GB"/>
              </w:rPr>
              <w:t>Er mwyn gwneud yn siŵr bod pobl yn deall y gwahaniaeth rhwng rhywbeth pendant ac amhendant, gellir cael y dysgwyr i godi llaw wrth i chi alw rhywbeth pendant (neu godi yn y dosbarth wyneb-yn-wyneb), e.e.</w:t>
            </w:r>
          </w:p>
          <w:p w14:paraId="6EC7F71C" w14:textId="08E9F20F" w:rsidR="002714A8" w:rsidRPr="00E72171" w:rsidRDefault="00E72171" w:rsidP="00E72171">
            <w:pPr>
              <w:pStyle w:val="NormalWeb"/>
              <w:spacing w:before="0" w:beforeAutospacing="0" w:after="0" w:afterAutospacing="0" w:line="375" w:lineRule="atLeast"/>
              <w:rPr>
                <w:color w:val="002060"/>
                <w:lang w:val="cy-GB"/>
              </w:rPr>
            </w:pPr>
            <w:r w:rsidRPr="00E72171">
              <w:rPr>
                <w:color w:val="002060"/>
                <w:lang w:val="cy-GB"/>
              </w:rPr>
              <w:t>l</w:t>
            </w:r>
            <w:r w:rsidR="002714A8" w:rsidRPr="00E72171">
              <w:rPr>
                <w:color w:val="002060"/>
                <w:lang w:val="cy-GB"/>
              </w:rPr>
              <w:t>lyfrau (amhendant)</w:t>
            </w:r>
          </w:p>
          <w:p w14:paraId="5DDD7526" w14:textId="7ECB63A5" w:rsidR="002714A8" w:rsidRPr="00E72171" w:rsidRDefault="002714A8" w:rsidP="00E72171">
            <w:pPr>
              <w:pStyle w:val="NormalWeb"/>
              <w:spacing w:before="0" w:beforeAutospacing="0" w:after="0" w:afterAutospacing="0" w:line="375" w:lineRule="atLeast"/>
              <w:rPr>
                <w:color w:val="002060"/>
                <w:lang w:val="cy-GB"/>
              </w:rPr>
            </w:pPr>
            <w:r w:rsidRPr="00E72171">
              <w:rPr>
                <w:color w:val="002060"/>
                <w:lang w:val="cy-GB"/>
              </w:rPr>
              <w:t>y llyfrau (pendant)</w:t>
            </w:r>
          </w:p>
          <w:p w14:paraId="63C110D3" w14:textId="0F74E820" w:rsidR="002714A8" w:rsidRPr="00E72171" w:rsidRDefault="002714A8" w:rsidP="00E72171">
            <w:pPr>
              <w:pStyle w:val="NormalWeb"/>
              <w:spacing w:before="0" w:beforeAutospacing="0" w:after="0" w:afterAutospacing="0" w:line="375" w:lineRule="atLeast"/>
              <w:rPr>
                <w:color w:val="002060"/>
                <w:lang w:val="cy-GB"/>
              </w:rPr>
            </w:pPr>
            <w:r w:rsidRPr="00E72171">
              <w:rPr>
                <w:color w:val="002060"/>
                <w:lang w:val="cy-GB"/>
              </w:rPr>
              <w:t>llyfrau Ffrangeg (amhendant)</w:t>
            </w:r>
          </w:p>
          <w:p w14:paraId="6210591A" w14:textId="06FEF2EB" w:rsidR="002714A8" w:rsidRPr="00E72171" w:rsidRDefault="002714A8" w:rsidP="00E72171">
            <w:pPr>
              <w:pStyle w:val="NormalWeb"/>
              <w:spacing w:before="0" w:beforeAutospacing="0" w:after="0" w:afterAutospacing="0" w:line="375" w:lineRule="atLeast"/>
              <w:rPr>
                <w:color w:val="002060"/>
                <w:lang w:val="cy-GB"/>
              </w:rPr>
            </w:pPr>
            <w:r w:rsidRPr="00E72171">
              <w:rPr>
                <w:color w:val="002060"/>
                <w:lang w:val="cy-GB"/>
              </w:rPr>
              <w:t>llyfrau Molière (pendant)</w:t>
            </w:r>
          </w:p>
          <w:p w14:paraId="1AD3FDD8" w14:textId="07AE6317" w:rsidR="002714A8" w:rsidRPr="00E72171" w:rsidRDefault="002714A8" w:rsidP="00E72171">
            <w:pPr>
              <w:pStyle w:val="NormalWeb"/>
              <w:spacing w:before="0" w:beforeAutospacing="0" w:after="0" w:afterAutospacing="0" w:line="375" w:lineRule="atLeast"/>
              <w:rPr>
                <w:color w:val="002060"/>
                <w:lang w:val="cy-GB"/>
              </w:rPr>
            </w:pPr>
            <w:r w:rsidRPr="00E72171">
              <w:rPr>
                <w:color w:val="002060"/>
                <w:lang w:val="cy-GB"/>
              </w:rPr>
              <w:t>y ceir (pendant)</w:t>
            </w:r>
          </w:p>
          <w:p w14:paraId="1DF75264" w14:textId="024E3B96" w:rsidR="002714A8" w:rsidRPr="00E72171" w:rsidRDefault="002714A8" w:rsidP="00E72171">
            <w:pPr>
              <w:pStyle w:val="NormalWeb"/>
              <w:spacing w:before="0" w:beforeAutospacing="0" w:after="0" w:afterAutospacing="0" w:line="375" w:lineRule="atLeast"/>
              <w:rPr>
                <w:color w:val="002060"/>
                <w:lang w:val="cy-GB"/>
              </w:rPr>
            </w:pPr>
            <w:r w:rsidRPr="00E72171">
              <w:rPr>
                <w:color w:val="002060"/>
                <w:lang w:val="cy-GB"/>
              </w:rPr>
              <w:t>y ceir gwyrdd (pendant)</w:t>
            </w:r>
          </w:p>
          <w:p w14:paraId="783D2D41" w14:textId="788301B9" w:rsidR="002714A8" w:rsidRPr="00E72171" w:rsidRDefault="002714A8" w:rsidP="00E72171">
            <w:pPr>
              <w:pStyle w:val="NormalWeb"/>
              <w:spacing w:before="0" w:beforeAutospacing="0" w:after="0" w:afterAutospacing="0" w:line="375" w:lineRule="atLeast"/>
              <w:rPr>
                <w:color w:val="002060"/>
                <w:lang w:val="cy-GB"/>
              </w:rPr>
            </w:pPr>
            <w:r w:rsidRPr="00E72171">
              <w:rPr>
                <w:color w:val="002060"/>
                <w:lang w:val="cy-GB"/>
              </w:rPr>
              <w:t>ceir gwyrdd (amhendant)</w:t>
            </w:r>
          </w:p>
          <w:p w14:paraId="2AD18BA5" w14:textId="7383378E" w:rsidR="002714A8" w:rsidRPr="00E72171" w:rsidRDefault="002714A8" w:rsidP="00E72171">
            <w:pPr>
              <w:pStyle w:val="NormalWeb"/>
              <w:spacing w:before="0" w:beforeAutospacing="0" w:after="0" w:afterAutospacing="0" w:line="375" w:lineRule="atLeast"/>
              <w:rPr>
                <w:b/>
                <w:color w:val="002060"/>
                <w:lang w:val="cy-GB"/>
              </w:rPr>
            </w:pPr>
            <w:r w:rsidRPr="00E72171">
              <w:rPr>
                <w:color w:val="002060"/>
                <w:lang w:val="cy-GB"/>
              </w:rPr>
              <w:t>ceir gwyrdd Mazda (pendant)</w:t>
            </w:r>
          </w:p>
        </w:tc>
      </w:tr>
      <w:tr w:rsidR="002B6A0B" w:rsidRPr="00E72171" w14:paraId="51013B0D" w14:textId="77777777" w:rsidTr="00781B53">
        <w:tc>
          <w:tcPr>
            <w:tcW w:w="9493" w:type="dxa"/>
          </w:tcPr>
          <w:p w14:paraId="4C436833" w14:textId="116CC4A9" w:rsidR="002B6A0B" w:rsidRPr="00E72171" w:rsidRDefault="002B6A0B" w:rsidP="008577A2">
            <w:pPr>
              <w:rPr>
                <w:b/>
                <w:lang w:val="cy-GB"/>
              </w:rPr>
            </w:pPr>
            <w:r w:rsidRPr="00E72171">
              <w:rPr>
                <w:b/>
                <w:lang w:val="cy-GB"/>
              </w:rPr>
              <w:t>Nadolig</w:t>
            </w:r>
          </w:p>
        </w:tc>
      </w:tr>
      <w:tr w:rsidR="008577A2" w:rsidRPr="00E72171" w14:paraId="0B2FA337" w14:textId="77777777" w:rsidTr="00781B53">
        <w:tc>
          <w:tcPr>
            <w:tcW w:w="9493" w:type="dxa"/>
          </w:tcPr>
          <w:p w14:paraId="1DEAA204" w14:textId="7CDE9102" w:rsidR="00AA2CDC" w:rsidRPr="00E72171" w:rsidRDefault="002714A8" w:rsidP="00894D0E">
            <w:pPr>
              <w:rPr>
                <w:lang w:val="cy-GB"/>
              </w:rPr>
            </w:pPr>
            <w:r w:rsidRPr="00E72171">
              <w:rPr>
                <w:lang w:val="cy-GB"/>
              </w:rPr>
              <w:t xml:space="preserve">Atgoffwyd pawb </w:t>
            </w:r>
            <w:r w:rsidR="002B6A0B" w:rsidRPr="00E72171">
              <w:rPr>
                <w:lang w:val="cy-GB"/>
              </w:rPr>
              <w:t>am y digwyddiadau</w:t>
            </w:r>
            <w:r w:rsidRPr="00E72171">
              <w:rPr>
                <w:lang w:val="cy-GB"/>
              </w:rPr>
              <w:t xml:space="preserve"> Nadoligaidd</w:t>
            </w:r>
            <w:r w:rsidR="002B6A0B" w:rsidRPr="00E72171">
              <w:rPr>
                <w:lang w:val="cy-GB"/>
              </w:rPr>
              <w:t xml:space="preserve"> ar y wefan genedlaethol: </w:t>
            </w:r>
            <w:hyperlink r:id="rId10" w:history="1">
              <w:r w:rsidR="00AA2CDC" w:rsidRPr="00E72171">
                <w:rPr>
                  <w:rStyle w:val="Hyperlink"/>
                  <w:lang w:val="cy-GB"/>
                </w:rPr>
                <w:t>https://dysgucymraeg.cymru/digwyddiadau-nadolig/</w:t>
              </w:r>
            </w:hyperlink>
            <w:r w:rsidRPr="00E72171">
              <w:rPr>
                <w:lang w:val="cy-GB"/>
              </w:rPr>
              <w:t>, gan gynnwys y sesiynau coginio byw sy’n weddill:</w:t>
            </w:r>
          </w:p>
          <w:p w14:paraId="7FA12C9B" w14:textId="77777777" w:rsidR="004F0A1F" w:rsidRPr="00E72171" w:rsidRDefault="004F0A1F" w:rsidP="004F0A1F">
            <w:pPr>
              <w:rPr>
                <w:lang w:val="cy-GB"/>
              </w:rPr>
            </w:pPr>
            <w:r w:rsidRPr="00E72171">
              <w:rPr>
                <w:lang w:val="cy-GB"/>
              </w:rPr>
              <w:t>11 Rhagfyr – Coginio gyda Eluned Davies Scott</w:t>
            </w:r>
          </w:p>
          <w:p w14:paraId="65392247" w14:textId="77777777" w:rsidR="004F0A1F" w:rsidRPr="00E72171" w:rsidRDefault="004F0A1F" w:rsidP="004F0A1F">
            <w:pPr>
              <w:rPr>
                <w:lang w:val="cy-GB"/>
              </w:rPr>
            </w:pPr>
            <w:r w:rsidRPr="00E72171">
              <w:rPr>
                <w:lang w:val="cy-GB"/>
              </w:rPr>
              <w:t>18 Rhagfyr – Coginio gyda Ameer Rana</w:t>
            </w:r>
          </w:p>
          <w:p w14:paraId="5BE4F441" w14:textId="77777777" w:rsidR="004F0A1F" w:rsidRPr="00E72171" w:rsidRDefault="004F0A1F" w:rsidP="004F0A1F">
            <w:pPr>
              <w:rPr>
                <w:lang w:val="cy-GB"/>
              </w:rPr>
            </w:pPr>
            <w:r w:rsidRPr="00E72171">
              <w:rPr>
                <w:lang w:val="cy-GB"/>
              </w:rPr>
              <w:t>Mae pob sesiwn yn dechrau am 6pm.</w:t>
            </w:r>
          </w:p>
          <w:p w14:paraId="2AF93BAC" w14:textId="3672FE51" w:rsidR="004F0A1F" w:rsidRPr="00E72171" w:rsidRDefault="004F0A1F" w:rsidP="00894D0E">
            <w:pPr>
              <w:rPr>
                <w:lang w:val="cy-GB"/>
              </w:rPr>
            </w:pPr>
          </w:p>
          <w:p w14:paraId="7493322E" w14:textId="7EA8B1F5" w:rsidR="00AA2CDC" w:rsidRPr="00E72171" w:rsidRDefault="004F0A1F" w:rsidP="00AA2CDC">
            <w:pPr>
              <w:rPr>
                <w:lang w:val="cy-GB"/>
              </w:rPr>
            </w:pPr>
            <w:r w:rsidRPr="00E72171">
              <w:rPr>
                <w:lang w:val="cy-GB"/>
              </w:rPr>
              <w:t>Bydd Dafydd Iwan yn cynnal cyngerdd arbennig i’r Ganolfan Dysgu Cymraeg nos Iau, 17 Rhagfyr am 8p</w:t>
            </w:r>
            <w:r w:rsidR="00AA2CDC" w:rsidRPr="00E72171">
              <w:rPr>
                <w:lang w:val="cy-GB"/>
              </w:rPr>
              <w:t>m ar dudalen Facebook/learncymraeg</w:t>
            </w:r>
            <w:r w:rsidRPr="00E72171">
              <w:rPr>
                <w:lang w:val="cy-GB"/>
              </w:rPr>
              <w:t xml:space="preserve"> ac ar blatfform </w:t>
            </w:r>
            <w:r w:rsidR="00AA2CDC" w:rsidRPr="00E72171">
              <w:rPr>
                <w:lang w:val="cy-GB"/>
              </w:rPr>
              <w:t>AMAM</w:t>
            </w:r>
            <w:r w:rsidRPr="00E72171">
              <w:rPr>
                <w:lang w:val="cy-GB"/>
              </w:rPr>
              <w:t xml:space="preserve">. </w:t>
            </w:r>
          </w:p>
          <w:p w14:paraId="7F195DC7" w14:textId="0686E295" w:rsidR="005843BC" w:rsidRPr="00E72171" w:rsidRDefault="005843BC" w:rsidP="00894D0E">
            <w:pPr>
              <w:rPr>
                <w:lang w:val="cy-GB"/>
              </w:rPr>
            </w:pPr>
          </w:p>
        </w:tc>
      </w:tr>
      <w:tr w:rsidR="00213DBC" w:rsidRPr="00E72171" w14:paraId="3271A1CB" w14:textId="77777777" w:rsidTr="00781B53">
        <w:tc>
          <w:tcPr>
            <w:tcW w:w="9493" w:type="dxa"/>
          </w:tcPr>
          <w:p w14:paraId="0D8495C0" w14:textId="37DAA232" w:rsidR="00741866" w:rsidRPr="00E72171" w:rsidRDefault="00CC6004" w:rsidP="0082027A">
            <w:pPr>
              <w:rPr>
                <w:color w:val="FF0000"/>
                <w:lang w:val="cy-GB"/>
              </w:rPr>
            </w:pPr>
            <w:r w:rsidRPr="00E72171">
              <w:rPr>
                <w:color w:val="FF0000"/>
                <w:lang w:val="cy-GB"/>
              </w:rPr>
              <w:t xml:space="preserve">Cyfarfod </w:t>
            </w:r>
            <w:r w:rsidR="0082027A" w:rsidRPr="00E72171">
              <w:rPr>
                <w:color w:val="FF0000"/>
                <w:lang w:val="cy-GB"/>
              </w:rPr>
              <w:t xml:space="preserve">nesaf: </w:t>
            </w:r>
            <w:r w:rsidR="002714A8" w:rsidRPr="00E72171">
              <w:rPr>
                <w:color w:val="FF0000"/>
                <w:lang w:val="cy-GB"/>
              </w:rPr>
              <w:t>14 Rhagfyr</w:t>
            </w:r>
            <w:r w:rsidR="00213DBC" w:rsidRPr="00E72171">
              <w:rPr>
                <w:color w:val="FF0000"/>
                <w:lang w:val="cy-GB"/>
              </w:rPr>
              <w:t xml:space="preserve"> am 2pm</w:t>
            </w:r>
            <w:r w:rsidR="00C45AAA" w:rsidRPr="00E72171">
              <w:rPr>
                <w:color w:val="FF0000"/>
                <w:lang w:val="cy-GB"/>
              </w:rPr>
              <w:t xml:space="preserve"> – Trafod cwestiynau gramadegol</w:t>
            </w:r>
          </w:p>
        </w:tc>
      </w:tr>
    </w:tbl>
    <w:p w14:paraId="4C58C7AE" w14:textId="77777777" w:rsidR="00DB0702" w:rsidRPr="00E72171" w:rsidRDefault="00DB0702">
      <w:pPr>
        <w:rPr>
          <w:lang w:val="cy-GB"/>
        </w:rPr>
      </w:pPr>
    </w:p>
    <w:p w14:paraId="04F13D60" w14:textId="77777777" w:rsidR="00213DBC" w:rsidRPr="00E72171" w:rsidRDefault="00213DBC">
      <w:pPr>
        <w:rPr>
          <w:lang w:val="cy-GB"/>
        </w:rPr>
      </w:pPr>
    </w:p>
    <w:sectPr w:rsidR="00213DBC" w:rsidRPr="00E721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07AE0" w14:textId="77777777" w:rsidR="009747DE" w:rsidRDefault="009747DE" w:rsidP="006836EA">
      <w:pPr>
        <w:spacing w:after="0" w:line="240" w:lineRule="auto"/>
      </w:pPr>
      <w:r>
        <w:separator/>
      </w:r>
    </w:p>
  </w:endnote>
  <w:endnote w:type="continuationSeparator" w:id="0">
    <w:p w14:paraId="07DF6BFB" w14:textId="77777777" w:rsidR="009747DE" w:rsidRDefault="009747DE" w:rsidP="0068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506FD" w14:textId="77777777" w:rsidR="009747DE" w:rsidRDefault="009747DE" w:rsidP="006836EA">
      <w:pPr>
        <w:spacing w:after="0" w:line="240" w:lineRule="auto"/>
      </w:pPr>
      <w:r>
        <w:separator/>
      </w:r>
    </w:p>
  </w:footnote>
  <w:footnote w:type="continuationSeparator" w:id="0">
    <w:p w14:paraId="640E4BD9" w14:textId="77777777" w:rsidR="009747DE" w:rsidRDefault="009747DE" w:rsidP="00683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781F"/>
    <w:multiLevelType w:val="hybridMultilevel"/>
    <w:tmpl w:val="346A24E0"/>
    <w:lvl w:ilvl="0" w:tplc="331C1E32">
      <w:start w:val="1"/>
      <w:numFmt w:val="bullet"/>
      <w:lvlText w:val="•"/>
      <w:lvlJc w:val="left"/>
      <w:pPr>
        <w:tabs>
          <w:tab w:val="num" w:pos="720"/>
        </w:tabs>
        <w:ind w:left="720" w:hanging="360"/>
      </w:pPr>
      <w:rPr>
        <w:rFonts w:ascii="Arial" w:hAnsi="Arial" w:hint="default"/>
      </w:rPr>
    </w:lvl>
    <w:lvl w:ilvl="1" w:tplc="BC3CCE34" w:tentative="1">
      <w:start w:val="1"/>
      <w:numFmt w:val="bullet"/>
      <w:lvlText w:val="•"/>
      <w:lvlJc w:val="left"/>
      <w:pPr>
        <w:tabs>
          <w:tab w:val="num" w:pos="1440"/>
        </w:tabs>
        <w:ind w:left="1440" w:hanging="360"/>
      </w:pPr>
      <w:rPr>
        <w:rFonts w:ascii="Arial" w:hAnsi="Arial" w:hint="default"/>
      </w:rPr>
    </w:lvl>
    <w:lvl w:ilvl="2" w:tplc="3E746216" w:tentative="1">
      <w:start w:val="1"/>
      <w:numFmt w:val="bullet"/>
      <w:lvlText w:val="•"/>
      <w:lvlJc w:val="left"/>
      <w:pPr>
        <w:tabs>
          <w:tab w:val="num" w:pos="2160"/>
        </w:tabs>
        <w:ind w:left="2160" w:hanging="360"/>
      </w:pPr>
      <w:rPr>
        <w:rFonts w:ascii="Arial" w:hAnsi="Arial" w:hint="default"/>
      </w:rPr>
    </w:lvl>
    <w:lvl w:ilvl="3" w:tplc="4A8EAE44" w:tentative="1">
      <w:start w:val="1"/>
      <w:numFmt w:val="bullet"/>
      <w:lvlText w:val="•"/>
      <w:lvlJc w:val="left"/>
      <w:pPr>
        <w:tabs>
          <w:tab w:val="num" w:pos="2880"/>
        </w:tabs>
        <w:ind w:left="2880" w:hanging="360"/>
      </w:pPr>
      <w:rPr>
        <w:rFonts w:ascii="Arial" w:hAnsi="Arial" w:hint="default"/>
      </w:rPr>
    </w:lvl>
    <w:lvl w:ilvl="4" w:tplc="E7AC63B0" w:tentative="1">
      <w:start w:val="1"/>
      <w:numFmt w:val="bullet"/>
      <w:lvlText w:val="•"/>
      <w:lvlJc w:val="left"/>
      <w:pPr>
        <w:tabs>
          <w:tab w:val="num" w:pos="3600"/>
        </w:tabs>
        <w:ind w:left="3600" w:hanging="360"/>
      </w:pPr>
      <w:rPr>
        <w:rFonts w:ascii="Arial" w:hAnsi="Arial" w:hint="default"/>
      </w:rPr>
    </w:lvl>
    <w:lvl w:ilvl="5" w:tplc="D8720ECA" w:tentative="1">
      <w:start w:val="1"/>
      <w:numFmt w:val="bullet"/>
      <w:lvlText w:val="•"/>
      <w:lvlJc w:val="left"/>
      <w:pPr>
        <w:tabs>
          <w:tab w:val="num" w:pos="4320"/>
        </w:tabs>
        <w:ind w:left="4320" w:hanging="360"/>
      </w:pPr>
      <w:rPr>
        <w:rFonts w:ascii="Arial" w:hAnsi="Arial" w:hint="default"/>
      </w:rPr>
    </w:lvl>
    <w:lvl w:ilvl="6" w:tplc="C07CE872" w:tentative="1">
      <w:start w:val="1"/>
      <w:numFmt w:val="bullet"/>
      <w:lvlText w:val="•"/>
      <w:lvlJc w:val="left"/>
      <w:pPr>
        <w:tabs>
          <w:tab w:val="num" w:pos="5040"/>
        </w:tabs>
        <w:ind w:left="5040" w:hanging="360"/>
      </w:pPr>
      <w:rPr>
        <w:rFonts w:ascii="Arial" w:hAnsi="Arial" w:hint="default"/>
      </w:rPr>
    </w:lvl>
    <w:lvl w:ilvl="7" w:tplc="00EE025A" w:tentative="1">
      <w:start w:val="1"/>
      <w:numFmt w:val="bullet"/>
      <w:lvlText w:val="•"/>
      <w:lvlJc w:val="left"/>
      <w:pPr>
        <w:tabs>
          <w:tab w:val="num" w:pos="5760"/>
        </w:tabs>
        <w:ind w:left="5760" w:hanging="360"/>
      </w:pPr>
      <w:rPr>
        <w:rFonts w:ascii="Arial" w:hAnsi="Arial" w:hint="default"/>
      </w:rPr>
    </w:lvl>
    <w:lvl w:ilvl="8" w:tplc="961C59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3A7F80"/>
    <w:multiLevelType w:val="hybridMultilevel"/>
    <w:tmpl w:val="583C7338"/>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 w15:restartNumberingAfterBreak="0">
    <w:nsid w:val="1E794610"/>
    <w:multiLevelType w:val="hybridMultilevel"/>
    <w:tmpl w:val="A98E5F62"/>
    <w:lvl w:ilvl="0" w:tplc="505E893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0819"/>
    <w:multiLevelType w:val="hybridMultilevel"/>
    <w:tmpl w:val="36D4AE16"/>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 w15:restartNumberingAfterBreak="0">
    <w:nsid w:val="2DB419C2"/>
    <w:multiLevelType w:val="hybridMultilevel"/>
    <w:tmpl w:val="BC7C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10452"/>
    <w:multiLevelType w:val="hybridMultilevel"/>
    <w:tmpl w:val="270A2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F7EB2"/>
    <w:multiLevelType w:val="hybridMultilevel"/>
    <w:tmpl w:val="7C08B20C"/>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7" w15:restartNumberingAfterBreak="0">
    <w:nsid w:val="4DDF286C"/>
    <w:multiLevelType w:val="hybridMultilevel"/>
    <w:tmpl w:val="E5AEE628"/>
    <w:lvl w:ilvl="0" w:tplc="C5FE4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5140C"/>
    <w:multiLevelType w:val="hybridMultilevel"/>
    <w:tmpl w:val="9D3CB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7236E8"/>
    <w:multiLevelType w:val="hybridMultilevel"/>
    <w:tmpl w:val="82CC414C"/>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0" w15:restartNumberingAfterBreak="0">
    <w:nsid w:val="6BCB2BD8"/>
    <w:multiLevelType w:val="hybridMultilevel"/>
    <w:tmpl w:val="6F161B9E"/>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1" w15:restartNumberingAfterBreak="0">
    <w:nsid w:val="73F254BE"/>
    <w:multiLevelType w:val="hybridMultilevel"/>
    <w:tmpl w:val="8B3C1DF4"/>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0"/>
  </w:num>
  <w:num w:numId="4">
    <w:abstractNumId w:val="11"/>
  </w:num>
  <w:num w:numId="5">
    <w:abstractNumId w:val="9"/>
  </w:num>
  <w:num w:numId="6">
    <w:abstractNumId w:val="2"/>
  </w:num>
  <w:num w:numId="7">
    <w:abstractNumId w:val="1"/>
  </w:num>
  <w:num w:numId="8">
    <w:abstractNumId w:val="0"/>
  </w:num>
  <w:num w:numId="9">
    <w:abstractNumId w:val="7"/>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02"/>
    <w:rsid w:val="00015A82"/>
    <w:rsid w:val="0001601D"/>
    <w:rsid w:val="0002563F"/>
    <w:rsid w:val="00031567"/>
    <w:rsid w:val="00037F74"/>
    <w:rsid w:val="00043C14"/>
    <w:rsid w:val="00052B0D"/>
    <w:rsid w:val="00063464"/>
    <w:rsid w:val="00063C2B"/>
    <w:rsid w:val="0007356B"/>
    <w:rsid w:val="000766B2"/>
    <w:rsid w:val="00092A90"/>
    <w:rsid w:val="000A179E"/>
    <w:rsid w:val="000A18D2"/>
    <w:rsid w:val="000A6444"/>
    <w:rsid w:val="000C0963"/>
    <w:rsid w:val="000D6335"/>
    <w:rsid w:val="000D7673"/>
    <w:rsid w:val="000D7CDC"/>
    <w:rsid w:val="000E6884"/>
    <w:rsid w:val="001111CF"/>
    <w:rsid w:val="00112419"/>
    <w:rsid w:val="00133598"/>
    <w:rsid w:val="00153BC2"/>
    <w:rsid w:val="0015700F"/>
    <w:rsid w:val="001641FA"/>
    <w:rsid w:val="0016535B"/>
    <w:rsid w:val="00174288"/>
    <w:rsid w:val="00182A36"/>
    <w:rsid w:val="001852EA"/>
    <w:rsid w:val="0018587D"/>
    <w:rsid w:val="00190D86"/>
    <w:rsid w:val="001A2770"/>
    <w:rsid w:val="001A77B1"/>
    <w:rsid w:val="001C1EE3"/>
    <w:rsid w:val="001C2831"/>
    <w:rsid w:val="001C574B"/>
    <w:rsid w:val="00201D4E"/>
    <w:rsid w:val="00202721"/>
    <w:rsid w:val="0020584D"/>
    <w:rsid w:val="00207E53"/>
    <w:rsid w:val="00213DBC"/>
    <w:rsid w:val="00214DDB"/>
    <w:rsid w:val="0022056E"/>
    <w:rsid w:val="00227FDD"/>
    <w:rsid w:val="00236F57"/>
    <w:rsid w:val="00240279"/>
    <w:rsid w:val="00253B67"/>
    <w:rsid w:val="002603B1"/>
    <w:rsid w:val="00265391"/>
    <w:rsid w:val="002714A8"/>
    <w:rsid w:val="0027154B"/>
    <w:rsid w:val="00274041"/>
    <w:rsid w:val="00276901"/>
    <w:rsid w:val="002805C4"/>
    <w:rsid w:val="002805F7"/>
    <w:rsid w:val="00282F5D"/>
    <w:rsid w:val="00287D5B"/>
    <w:rsid w:val="002972B4"/>
    <w:rsid w:val="002B15CF"/>
    <w:rsid w:val="002B1F0F"/>
    <w:rsid w:val="002B6A0B"/>
    <w:rsid w:val="002B7557"/>
    <w:rsid w:val="002C7FF7"/>
    <w:rsid w:val="002D562A"/>
    <w:rsid w:val="002E10F0"/>
    <w:rsid w:val="002E6DEC"/>
    <w:rsid w:val="002F11E1"/>
    <w:rsid w:val="002F2EDD"/>
    <w:rsid w:val="00301CED"/>
    <w:rsid w:val="0030270D"/>
    <w:rsid w:val="00307BEB"/>
    <w:rsid w:val="00311B7B"/>
    <w:rsid w:val="003131BA"/>
    <w:rsid w:val="00320382"/>
    <w:rsid w:val="00333C8E"/>
    <w:rsid w:val="003504A1"/>
    <w:rsid w:val="00362CC3"/>
    <w:rsid w:val="00363748"/>
    <w:rsid w:val="00364D5D"/>
    <w:rsid w:val="00373CF8"/>
    <w:rsid w:val="003740E7"/>
    <w:rsid w:val="0039778A"/>
    <w:rsid w:val="003B06D7"/>
    <w:rsid w:val="003B767B"/>
    <w:rsid w:val="003C3844"/>
    <w:rsid w:val="003D07D4"/>
    <w:rsid w:val="003D3359"/>
    <w:rsid w:val="003D6D75"/>
    <w:rsid w:val="003E4816"/>
    <w:rsid w:val="003F0912"/>
    <w:rsid w:val="003F12F8"/>
    <w:rsid w:val="00411D2A"/>
    <w:rsid w:val="00421BF6"/>
    <w:rsid w:val="00430D2C"/>
    <w:rsid w:val="00443C09"/>
    <w:rsid w:val="0044418F"/>
    <w:rsid w:val="004524D6"/>
    <w:rsid w:val="0045769D"/>
    <w:rsid w:val="00457FFC"/>
    <w:rsid w:val="00460654"/>
    <w:rsid w:val="00472F0C"/>
    <w:rsid w:val="004741B7"/>
    <w:rsid w:val="00484E98"/>
    <w:rsid w:val="00492C98"/>
    <w:rsid w:val="00496EF6"/>
    <w:rsid w:val="004A4192"/>
    <w:rsid w:val="004C1CA9"/>
    <w:rsid w:val="004C30CC"/>
    <w:rsid w:val="004C4ADC"/>
    <w:rsid w:val="004C75A9"/>
    <w:rsid w:val="004D4761"/>
    <w:rsid w:val="004D67E8"/>
    <w:rsid w:val="004E1EAF"/>
    <w:rsid w:val="004E450F"/>
    <w:rsid w:val="004F0A1F"/>
    <w:rsid w:val="004F3D37"/>
    <w:rsid w:val="004F7BEE"/>
    <w:rsid w:val="0054592A"/>
    <w:rsid w:val="005524D3"/>
    <w:rsid w:val="0055290B"/>
    <w:rsid w:val="005750C5"/>
    <w:rsid w:val="005830DE"/>
    <w:rsid w:val="005843BC"/>
    <w:rsid w:val="00586628"/>
    <w:rsid w:val="00587513"/>
    <w:rsid w:val="00591637"/>
    <w:rsid w:val="0059210F"/>
    <w:rsid w:val="005A1EC1"/>
    <w:rsid w:val="005A7590"/>
    <w:rsid w:val="005B0EFB"/>
    <w:rsid w:val="005B5C27"/>
    <w:rsid w:val="005B5E22"/>
    <w:rsid w:val="005B7700"/>
    <w:rsid w:val="005C143C"/>
    <w:rsid w:val="005D16F3"/>
    <w:rsid w:val="005E669D"/>
    <w:rsid w:val="005E6DA6"/>
    <w:rsid w:val="005E79B7"/>
    <w:rsid w:val="005F379A"/>
    <w:rsid w:val="006076F0"/>
    <w:rsid w:val="00627C8F"/>
    <w:rsid w:val="00630F8E"/>
    <w:rsid w:val="00635423"/>
    <w:rsid w:val="00635DB8"/>
    <w:rsid w:val="00640FF4"/>
    <w:rsid w:val="006742D2"/>
    <w:rsid w:val="00683244"/>
    <w:rsid w:val="006836EA"/>
    <w:rsid w:val="006A166E"/>
    <w:rsid w:val="006A5A9D"/>
    <w:rsid w:val="006B3ACE"/>
    <w:rsid w:val="006D594C"/>
    <w:rsid w:val="006E687B"/>
    <w:rsid w:val="006E7A33"/>
    <w:rsid w:val="006F73DA"/>
    <w:rsid w:val="00717CA5"/>
    <w:rsid w:val="00722B88"/>
    <w:rsid w:val="00725723"/>
    <w:rsid w:val="0072643E"/>
    <w:rsid w:val="00741866"/>
    <w:rsid w:val="00755851"/>
    <w:rsid w:val="00762BF0"/>
    <w:rsid w:val="00763860"/>
    <w:rsid w:val="00781B53"/>
    <w:rsid w:val="0078342B"/>
    <w:rsid w:val="00787102"/>
    <w:rsid w:val="007949EE"/>
    <w:rsid w:val="007A16E2"/>
    <w:rsid w:val="007A2D5F"/>
    <w:rsid w:val="007A494D"/>
    <w:rsid w:val="007A7502"/>
    <w:rsid w:val="007D0059"/>
    <w:rsid w:val="007E0ECA"/>
    <w:rsid w:val="007E5E67"/>
    <w:rsid w:val="007F0527"/>
    <w:rsid w:val="008029F4"/>
    <w:rsid w:val="008147E2"/>
    <w:rsid w:val="0082027A"/>
    <w:rsid w:val="00822B22"/>
    <w:rsid w:val="00823FBA"/>
    <w:rsid w:val="00825A9A"/>
    <w:rsid w:val="0082709E"/>
    <w:rsid w:val="00846A4B"/>
    <w:rsid w:val="008577A2"/>
    <w:rsid w:val="008617A4"/>
    <w:rsid w:val="00864ECA"/>
    <w:rsid w:val="00866CDB"/>
    <w:rsid w:val="008747A6"/>
    <w:rsid w:val="008753D6"/>
    <w:rsid w:val="00881969"/>
    <w:rsid w:val="008871FF"/>
    <w:rsid w:val="0089487E"/>
    <w:rsid w:val="00894D0E"/>
    <w:rsid w:val="008A284B"/>
    <w:rsid w:val="008A7C94"/>
    <w:rsid w:val="008C203B"/>
    <w:rsid w:val="008D073A"/>
    <w:rsid w:val="0092509C"/>
    <w:rsid w:val="00943E45"/>
    <w:rsid w:val="009454EC"/>
    <w:rsid w:val="009500D4"/>
    <w:rsid w:val="0095622D"/>
    <w:rsid w:val="009622A2"/>
    <w:rsid w:val="00967534"/>
    <w:rsid w:val="009722E1"/>
    <w:rsid w:val="009747DE"/>
    <w:rsid w:val="00986F6F"/>
    <w:rsid w:val="009967D6"/>
    <w:rsid w:val="009A1FC3"/>
    <w:rsid w:val="009A70EB"/>
    <w:rsid w:val="009B6298"/>
    <w:rsid w:val="009B728C"/>
    <w:rsid w:val="009D7785"/>
    <w:rsid w:val="009F377F"/>
    <w:rsid w:val="009F4BD8"/>
    <w:rsid w:val="00A009C3"/>
    <w:rsid w:val="00A17BCB"/>
    <w:rsid w:val="00A24040"/>
    <w:rsid w:val="00A31D66"/>
    <w:rsid w:val="00A3228C"/>
    <w:rsid w:val="00A42680"/>
    <w:rsid w:val="00A50894"/>
    <w:rsid w:val="00A522ED"/>
    <w:rsid w:val="00A56CF4"/>
    <w:rsid w:val="00A57D32"/>
    <w:rsid w:val="00A617C1"/>
    <w:rsid w:val="00A639C9"/>
    <w:rsid w:val="00A727C9"/>
    <w:rsid w:val="00A80402"/>
    <w:rsid w:val="00A842DB"/>
    <w:rsid w:val="00A955D4"/>
    <w:rsid w:val="00A96F03"/>
    <w:rsid w:val="00AA2CDC"/>
    <w:rsid w:val="00AA45C8"/>
    <w:rsid w:val="00AB497F"/>
    <w:rsid w:val="00AC1BB7"/>
    <w:rsid w:val="00AD1ACF"/>
    <w:rsid w:val="00AD1CB3"/>
    <w:rsid w:val="00AD53CC"/>
    <w:rsid w:val="00AE3006"/>
    <w:rsid w:val="00AF1E37"/>
    <w:rsid w:val="00AF4760"/>
    <w:rsid w:val="00B03A3E"/>
    <w:rsid w:val="00B0437E"/>
    <w:rsid w:val="00B177E7"/>
    <w:rsid w:val="00B36827"/>
    <w:rsid w:val="00B42057"/>
    <w:rsid w:val="00B62C42"/>
    <w:rsid w:val="00B6496E"/>
    <w:rsid w:val="00B65036"/>
    <w:rsid w:val="00B674E6"/>
    <w:rsid w:val="00B6777C"/>
    <w:rsid w:val="00B72335"/>
    <w:rsid w:val="00B7452C"/>
    <w:rsid w:val="00B7506C"/>
    <w:rsid w:val="00B76CC7"/>
    <w:rsid w:val="00B77CAB"/>
    <w:rsid w:val="00B867FF"/>
    <w:rsid w:val="00B933F1"/>
    <w:rsid w:val="00B94752"/>
    <w:rsid w:val="00BA14EE"/>
    <w:rsid w:val="00BC4874"/>
    <w:rsid w:val="00BE6751"/>
    <w:rsid w:val="00BE7B5E"/>
    <w:rsid w:val="00C02D86"/>
    <w:rsid w:val="00C03B4C"/>
    <w:rsid w:val="00C06D0A"/>
    <w:rsid w:val="00C16BA1"/>
    <w:rsid w:val="00C2325D"/>
    <w:rsid w:val="00C23D5B"/>
    <w:rsid w:val="00C359A8"/>
    <w:rsid w:val="00C45AAA"/>
    <w:rsid w:val="00C57A27"/>
    <w:rsid w:val="00C62CA4"/>
    <w:rsid w:val="00C635FF"/>
    <w:rsid w:val="00C80518"/>
    <w:rsid w:val="00C87E53"/>
    <w:rsid w:val="00CA186A"/>
    <w:rsid w:val="00CA69C4"/>
    <w:rsid w:val="00CA7660"/>
    <w:rsid w:val="00CC6004"/>
    <w:rsid w:val="00CD1BBF"/>
    <w:rsid w:val="00CD3AAC"/>
    <w:rsid w:val="00CE09D4"/>
    <w:rsid w:val="00CE4115"/>
    <w:rsid w:val="00CE532A"/>
    <w:rsid w:val="00CF46F5"/>
    <w:rsid w:val="00D12F63"/>
    <w:rsid w:val="00D237E3"/>
    <w:rsid w:val="00D26125"/>
    <w:rsid w:val="00D3473D"/>
    <w:rsid w:val="00D424A5"/>
    <w:rsid w:val="00D5448D"/>
    <w:rsid w:val="00D5662E"/>
    <w:rsid w:val="00D65EFC"/>
    <w:rsid w:val="00D734CA"/>
    <w:rsid w:val="00D8072A"/>
    <w:rsid w:val="00D84361"/>
    <w:rsid w:val="00D92435"/>
    <w:rsid w:val="00D971C9"/>
    <w:rsid w:val="00DB0702"/>
    <w:rsid w:val="00DB7744"/>
    <w:rsid w:val="00DD2C2F"/>
    <w:rsid w:val="00DE5A69"/>
    <w:rsid w:val="00DF281F"/>
    <w:rsid w:val="00DF3AA1"/>
    <w:rsid w:val="00E02790"/>
    <w:rsid w:val="00E079B6"/>
    <w:rsid w:val="00E21C64"/>
    <w:rsid w:val="00E423B8"/>
    <w:rsid w:val="00E55716"/>
    <w:rsid w:val="00E57732"/>
    <w:rsid w:val="00E72171"/>
    <w:rsid w:val="00E753E7"/>
    <w:rsid w:val="00E84CA8"/>
    <w:rsid w:val="00E952DF"/>
    <w:rsid w:val="00E95B8A"/>
    <w:rsid w:val="00EA2A96"/>
    <w:rsid w:val="00EA57F9"/>
    <w:rsid w:val="00EA7E92"/>
    <w:rsid w:val="00EB05C2"/>
    <w:rsid w:val="00ED027F"/>
    <w:rsid w:val="00ED4EB1"/>
    <w:rsid w:val="00EE144C"/>
    <w:rsid w:val="00EE32F8"/>
    <w:rsid w:val="00F02119"/>
    <w:rsid w:val="00F16FDE"/>
    <w:rsid w:val="00F25366"/>
    <w:rsid w:val="00F25B58"/>
    <w:rsid w:val="00F27D10"/>
    <w:rsid w:val="00F36F1A"/>
    <w:rsid w:val="00F560B7"/>
    <w:rsid w:val="00F6207E"/>
    <w:rsid w:val="00F636BF"/>
    <w:rsid w:val="00F655A6"/>
    <w:rsid w:val="00F7649E"/>
    <w:rsid w:val="00F91165"/>
    <w:rsid w:val="00F91B89"/>
    <w:rsid w:val="00F92C1A"/>
    <w:rsid w:val="00F970EC"/>
    <w:rsid w:val="00FA47B5"/>
    <w:rsid w:val="00FB5F4E"/>
    <w:rsid w:val="00FD447F"/>
    <w:rsid w:val="00FF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8F9D"/>
  <w15:chartTrackingRefBased/>
  <w15:docId w15:val="{68C00821-8E4A-4899-BC79-BBAE42C6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BEE"/>
    <w:rPr>
      <w:color w:val="0563C1" w:themeColor="hyperlink"/>
      <w:u w:val="single"/>
    </w:rPr>
  </w:style>
  <w:style w:type="paragraph" w:styleId="ListParagraph">
    <w:name w:val="List Paragraph"/>
    <w:basedOn w:val="Normal"/>
    <w:uiPriority w:val="34"/>
    <w:qFormat/>
    <w:rsid w:val="000C0963"/>
    <w:pPr>
      <w:ind w:left="720"/>
      <w:contextualSpacing/>
    </w:pPr>
  </w:style>
  <w:style w:type="paragraph" w:styleId="Header">
    <w:name w:val="header"/>
    <w:basedOn w:val="Normal"/>
    <w:link w:val="HeaderChar"/>
    <w:uiPriority w:val="99"/>
    <w:unhideWhenUsed/>
    <w:rsid w:val="00683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6EA"/>
  </w:style>
  <w:style w:type="paragraph" w:styleId="Footer">
    <w:name w:val="footer"/>
    <w:basedOn w:val="Normal"/>
    <w:link w:val="FooterChar"/>
    <w:uiPriority w:val="99"/>
    <w:unhideWhenUsed/>
    <w:rsid w:val="00683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6EA"/>
  </w:style>
  <w:style w:type="paragraph" w:styleId="NormalWeb">
    <w:name w:val="Normal (Web)"/>
    <w:basedOn w:val="Normal"/>
    <w:uiPriority w:val="99"/>
    <w:unhideWhenUsed/>
    <w:rsid w:val="0044418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98644">
      <w:bodyDiv w:val="1"/>
      <w:marLeft w:val="0"/>
      <w:marRight w:val="0"/>
      <w:marTop w:val="0"/>
      <w:marBottom w:val="0"/>
      <w:divBdr>
        <w:top w:val="none" w:sz="0" w:space="0" w:color="auto"/>
        <w:left w:val="none" w:sz="0" w:space="0" w:color="auto"/>
        <w:bottom w:val="none" w:sz="0" w:space="0" w:color="auto"/>
        <w:right w:val="none" w:sz="0" w:space="0" w:color="auto"/>
      </w:divBdr>
      <w:divsChild>
        <w:div w:id="453401770">
          <w:marLeft w:val="547"/>
          <w:marRight w:val="0"/>
          <w:marTop w:val="0"/>
          <w:marBottom w:val="0"/>
          <w:divBdr>
            <w:top w:val="none" w:sz="0" w:space="0" w:color="auto"/>
            <w:left w:val="none" w:sz="0" w:space="0" w:color="auto"/>
            <w:bottom w:val="none" w:sz="0" w:space="0" w:color="auto"/>
            <w:right w:val="none" w:sz="0" w:space="0" w:color="auto"/>
          </w:divBdr>
        </w:div>
      </w:divsChild>
    </w:div>
    <w:div w:id="20802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ysgucymraeg.cymru/digwyddiadau-nadoli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EC993B78BD44391798A1D9493F7C4" ma:contentTypeVersion="13" ma:contentTypeDescription="Create a new document." ma:contentTypeScope="" ma:versionID="fb0307d8fe17cba54b19b20692b6a450">
  <xsd:schema xmlns:xsd="http://www.w3.org/2001/XMLSchema" xmlns:xs="http://www.w3.org/2001/XMLSchema" xmlns:p="http://schemas.microsoft.com/office/2006/metadata/properties" xmlns:ns3="25ce3cbb-3bbb-428e-8fbe-608006d66d82" xmlns:ns4="1d233544-c417-4f90-a699-e7fbf73512b7" targetNamespace="http://schemas.microsoft.com/office/2006/metadata/properties" ma:root="true" ma:fieldsID="8b17ae72300a725eb322970410652564" ns3:_="" ns4:_="">
    <xsd:import namespace="25ce3cbb-3bbb-428e-8fbe-608006d66d82"/>
    <xsd:import namespace="1d233544-c417-4f90-a699-e7fbf73512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e3cbb-3bbb-428e-8fbe-608006d66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233544-c417-4f90-a699-e7fbf73512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85089-32CD-42C7-8C13-224BC90E6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e3cbb-3bbb-428e-8fbe-608006d66d82"/>
    <ds:schemaRef ds:uri="1d233544-c417-4f90-a699-e7fbf735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CC79D-C40F-48E6-9DFB-3AB898DACB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0C8BC-3834-4644-89A3-69AFB88E7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University of Wales Trinity Saint David</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Prosser</dc:creator>
  <cp:keywords/>
  <dc:description/>
  <cp:lastModifiedBy>Mair Lenny Turner</cp:lastModifiedBy>
  <cp:revision>2</cp:revision>
  <dcterms:created xsi:type="dcterms:W3CDTF">2020-12-08T08:45:00Z</dcterms:created>
  <dcterms:modified xsi:type="dcterms:W3CDTF">2020-12-08T08:45:00Z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0x01010046EEC993B78BD44391798A1D9493F7C4</vt:lpwstr>
  </property>
</Properties>
</file>