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18326E9B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 (</w:t>
      </w:r>
      <w:r w:rsidR="00405365">
        <w:rPr>
          <w:b/>
          <w:sz w:val="28"/>
          <w:szCs w:val="28"/>
          <w:u w:val="single" w:color="000000"/>
        </w:rPr>
        <w:t xml:space="preserve">Mis </w:t>
      </w:r>
      <w:r w:rsidR="008729ED">
        <w:rPr>
          <w:b/>
          <w:sz w:val="28"/>
          <w:szCs w:val="28"/>
          <w:u w:val="single" w:color="000000"/>
        </w:rPr>
        <w:t>M</w:t>
      </w:r>
      <w:r w:rsidR="00342D15">
        <w:rPr>
          <w:b/>
          <w:sz w:val="28"/>
          <w:szCs w:val="28"/>
          <w:u w:val="single" w:color="000000"/>
        </w:rPr>
        <w:t>ai</w:t>
      </w:r>
      <w:r w:rsidR="008729ED">
        <w:rPr>
          <w:b/>
          <w:sz w:val="28"/>
          <w:szCs w:val="28"/>
          <w:u w:val="single" w:color="000000"/>
        </w:rPr>
        <w:t xml:space="preserve"> 2021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339090F4" w14:textId="47220AA0" w:rsidR="00332805" w:rsidRPr="00332805" w:rsidRDefault="00342D15" w:rsidP="00332805">
      <w:pPr>
        <w:tabs>
          <w:tab w:val="center" w:pos="4578"/>
        </w:tabs>
        <w:spacing w:after="157"/>
        <w:ind w:left="0" w:firstLine="0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Mynd am Dro</w:t>
      </w:r>
    </w:p>
    <w:p w14:paraId="36A5FDC0" w14:textId="77777777" w:rsidR="009C26CC" w:rsidRDefault="009C26CC">
      <w:pPr>
        <w:tabs>
          <w:tab w:val="center" w:pos="4578"/>
        </w:tabs>
        <w:spacing w:after="157"/>
        <w:ind w:left="0" w:firstLine="0"/>
      </w:pPr>
    </w:p>
    <w:p w14:paraId="54C4B0D3" w14:textId="2FAA6308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670F8F5C" w:rsidR="00AC303E" w:rsidRDefault="008729ED" w:rsidP="0039014A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Cyflwyno </w:t>
      </w:r>
      <w:r w:rsidR="00342D15">
        <w:t>testunau sy’n trafod mynd am dro</w:t>
      </w:r>
      <w:r w:rsidR="00B401B6">
        <w:t xml:space="preserve">; </w:t>
      </w:r>
      <w:r w:rsidR="00771798">
        <w:t xml:space="preserve"> </w:t>
      </w:r>
    </w:p>
    <w:p w14:paraId="5EBECF18" w14:textId="41FB2862" w:rsidR="00B92871" w:rsidRDefault="006C47AD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342D15">
        <w:t>mynd am dro</w:t>
      </w:r>
      <w:r w:rsidR="008729ED">
        <w:t>;</w:t>
      </w:r>
    </w:p>
    <w:p w14:paraId="5E1D6C2E" w14:textId="77777777" w:rsidR="00A270E6" w:rsidRDefault="00405365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ac idiomau newydd</w:t>
      </w:r>
      <w:r w:rsidR="00EC2F6C">
        <w:t>.</w:t>
      </w:r>
    </w:p>
    <w:p w14:paraId="2AB93473" w14:textId="0C2B4339" w:rsidR="00342D15" w:rsidRDefault="00342D15" w:rsidP="00342D15">
      <w:pPr>
        <w:spacing w:after="0"/>
      </w:pPr>
      <w:r>
        <w:t xml:space="preserve">Dros gyfnod y pandemig, mae llawer ohonon ni wedi bod yn mynd am dro yn fwy aml nag arfer. Mae’n rhywbeth roedd </w:t>
      </w:r>
      <w:r w:rsidRPr="005E60F7">
        <w:rPr>
          <w:b/>
        </w:rPr>
        <w:t>hawl</w:t>
      </w:r>
      <w:r>
        <w:t xml:space="preserve"> gynnon ni i’w wneud trwy holl gyfnod y </w:t>
      </w:r>
      <w:r w:rsidRPr="005E60F7">
        <w:rPr>
          <w:b/>
        </w:rPr>
        <w:t>cyfyngiadau symud</w:t>
      </w:r>
      <w:r w:rsidR="00F61665">
        <w:t>, felly buon ni’n cerdded</w:t>
      </w:r>
      <w:r>
        <w:t xml:space="preserve"> llwybrau, palmentydd a lonydd </w:t>
      </w:r>
      <w:r w:rsidRPr="005E60F7">
        <w:rPr>
          <w:b/>
        </w:rPr>
        <w:t>cyfarwydd</w:t>
      </w:r>
      <w:r>
        <w:t xml:space="preserve">, yn ogystal â darganfod rhai newydd, yn agos at adre. Wedyn, wrth i’r cyfyngiadau gael eu </w:t>
      </w:r>
      <w:r w:rsidRPr="005E60F7">
        <w:rPr>
          <w:b/>
        </w:rPr>
        <w:t>llacio</w:t>
      </w:r>
      <w:r>
        <w:t xml:space="preserve"> rywfaint, mae wedi bod yn bosib i ni deithio ymhellach o gartref i gael mynd am dro. Gyda chyfyngiadau ar ddigwyddiadau ac ar deithio tramor yn parhau, mae llawer o’r llefydd mwyaf poblogaidd i fynd am dro wedi bod yn brysur ofnadwy ar adegau.</w:t>
      </w:r>
    </w:p>
    <w:p w14:paraId="1E1DDD4C" w14:textId="77777777" w:rsidR="00342D15" w:rsidRDefault="00342D15" w:rsidP="00342D15">
      <w:pPr>
        <w:spacing w:after="0"/>
        <w:ind w:left="0" w:firstLine="0"/>
      </w:pPr>
    </w:p>
    <w:p w14:paraId="47FAFC67" w14:textId="77777777" w:rsidR="00E756A7" w:rsidRDefault="00342D15" w:rsidP="00342D15">
      <w:pPr>
        <w:spacing w:after="154"/>
        <w:ind w:right="5"/>
      </w:pPr>
      <w:r>
        <w:t xml:space="preserve">Bydd yr uned hon yn cyflwyno darnau darllen a gwylio a gwrando am brofiadau pobl o fynd am dro (gan gynnwys clipiau o raglen </w:t>
      </w:r>
      <w:r>
        <w:rPr>
          <w:i/>
        </w:rPr>
        <w:t xml:space="preserve">Am Dro </w:t>
      </w:r>
      <w:r>
        <w:t>S4C), ac yn rhoi cyfle i’r dysgwyr drafod eu profiadau eu hunain o fynd am dro dros gyfnod y pandemig, ac ar adegau eraill.</w:t>
      </w:r>
      <w:r w:rsidR="008544D2">
        <w:t xml:space="preserve"> </w:t>
      </w:r>
    </w:p>
    <w:p w14:paraId="5B329FE3" w14:textId="568F068C" w:rsidR="00872E72" w:rsidRDefault="008544D2" w:rsidP="00342D15">
      <w:pPr>
        <w:spacing w:after="154"/>
        <w:ind w:right="5"/>
      </w:pPr>
      <w:r>
        <w:t>Os oes dysgwyr sydd ag anawsterau symudedd yn y dosbarth, pwysleisiwch mai ‘mynd am dro’ fydd yn cael ei drafod, ac er bod llawer o gyfeirio at gerdded</w:t>
      </w:r>
      <w:r w:rsidR="00E756A7">
        <w:t xml:space="preserve"> yn y testunau, bydd y trafodaethau’n gallu cynnwys moddau eraill o fynd am dro. Yn wir, gellir trafod llefydd sy’n dda i fynd am dro ynddynt os nad ydych yn cerdded a thrafod rhwystrau os ydy’r dysgwyr yn gyfforddus yn gwneud hynny yn y dosbarth.</w:t>
      </w:r>
    </w:p>
    <w:p w14:paraId="2EC10947" w14:textId="07077807" w:rsidR="00F91405" w:rsidRDefault="00F91405" w:rsidP="00342D15">
      <w:pPr>
        <w:spacing w:after="154"/>
        <w:ind w:right="5"/>
        <w:rPr>
          <w:b/>
        </w:rPr>
      </w:pPr>
      <w:r w:rsidRPr="00F91405">
        <w:rPr>
          <w:b/>
        </w:rPr>
        <w:t xml:space="preserve">Bydd angen cyflwyno’r deunydd dros o leiaf 2 sesiwn gan fod gofyn i’r dysgwyr wylio clipiau fideo o raglen </w:t>
      </w:r>
      <w:r w:rsidRPr="00F91405">
        <w:rPr>
          <w:b/>
          <w:i/>
        </w:rPr>
        <w:t xml:space="preserve">Am Dro </w:t>
      </w:r>
      <w:r w:rsidRPr="00F91405">
        <w:rPr>
          <w:b/>
        </w:rPr>
        <w:t>rhwng dwy sesiwn er mwyn paratoi at waith trafod yn yr ail sesiwn.</w:t>
      </w:r>
    </w:p>
    <w:p w14:paraId="449454DF" w14:textId="77777777" w:rsidR="00F91405" w:rsidRPr="00F91405" w:rsidRDefault="00F91405" w:rsidP="00342D15">
      <w:pPr>
        <w:spacing w:after="154"/>
        <w:ind w:right="5"/>
        <w:rPr>
          <w:b/>
        </w:rPr>
      </w:pPr>
    </w:p>
    <w:p w14:paraId="79EF801A" w14:textId="5F7648A8" w:rsidR="00F663A1" w:rsidRDefault="00F663A1" w:rsidP="00F663A1">
      <w:pPr>
        <w:pStyle w:val="ParagraffRhestr"/>
        <w:numPr>
          <w:ilvl w:val="0"/>
          <w:numId w:val="36"/>
        </w:numPr>
        <w:spacing w:after="154"/>
        <w:ind w:right="5"/>
      </w:pPr>
      <w:r>
        <w:t>Ewch dros y cyflwyniad i’r uned cyn mynd ymlaen at yr ymarferion.</w:t>
      </w:r>
    </w:p>
    <w:p w14:paraId="614A4CBF" w14:textId="77777777" w:rsidR="00E756A7" w:rsidRDefault="00E756A7" w:rsidP="00342D15">
      <w:pPr>
        <w:spacing w:after="240" w:line="240" w:lineRule="auto"/>
        <w:rPr>
          <w:b/>
          <w:noProof/>
          <w:sz w:val="28"/>
          <w:szCs w:val="28"/>
        </w:rPr>
      </w:pPr>
    </w:p>
    <w:p w14:paraId="47E39AA0" w14:textId="2D70F3EB" w:rsidR="00342D15" w:rsidRDefault="00342D15" w:rsidP="00342D15">
      <w:pPr>
        <w:spacing w:after="240" w:line="240" w:lineRule="auto"/>
      </w:pPr>
      <w:r w:rsidRPr="004011D0">
        <w:rPr>
          <w:b/>
          <w:noProof/>
          <w:sz w:val="28"/>
          <w:szCs w:val="28"/>
        </w:rPr>
        <w:t xml:space="preserve">Darllen a siarad - </w:t>
      </w:r>
      <w:r w:rsidRPr="004011D0">
        <w:rPr>
          <w:b/>
          <w:sz w:val="28"/>
          <w:szCs w:val="28"/>
        </w:rPr>
        <w:t>Lle i enaid gael llonydd: Nia Lloyd Jones</w:t>
      </w:r>
      <w:r>
        <w:t xml:space="preserve"> </w:t>
      </w:r>
    </w:p>
    <w:p w14:paraId="79769BB4" w14:textId="00DC797F" w:rsidR="003605A7" w:rsidRDefault="00342D15" w:rsidP="00F663A1">
      <w:pPr>
        <w:pStyle w:val="ParagraffRhestr"/>
        <w:numPr>
          <w:ilvl w:val="0"/>
          <w:numId w:val="36"/>
        </w:numPr>
        <w:spacing w:after="0" w:line="264" w:lineRule="auto"/>
        <w:ind w:right="6"/>
      </w:pPr>
      <w:r>
        <w:t>Cyn mynd ati i ddarllen y darn, cyflwynwch yr ymadroddion ‘</w:t>
      </w:r>
      <w:r w:rsidRPr="00F663A1">
        <w:rPr>
          <w:b/>
        </w:rPr>
        <w:t>ganwaith o'r blaen</w:t>
      </w:r>
      <w:r>
        <w:t>’, ‘</w:t>
      </w:r>
      <w:r w:rsidRPr="00F663A1">
        <w:rPr>
          <w:b/>
        </w:rPr>
        <w:t>mynd ati</w:t>
      </w:r>
      <w:r>
        <w:t>’, ‘</w:t>
      </w:r>
      <w:r w:rsidRPr="00F663A1">
        <w:rPr>
          <w:b/>
        </w:rPr>
        <w:t>mae modd...</w:t>
      </w:r>
      <w:r>
        <w:t>’ a ‘</w:t>
      </w:r>
      <w:r w:rsidRPr="00F663A1">
        <w:rPr>
          <w:b/>
        </w:rPr>
        <w:t>boed law neu hindda</w:t>
      </w:r>
      <w:r>
        <w:t>’, yna rhannwch y dosbarth yn barau i gwblhau ymarferion 1-4.</w:t>
      </w:r>
    </w:p>
    <w:p w14:paraId="252DAFA4" w14:textId="0CD28450" w:rsidR="00342D15" w:rsidRDefault="00342D15" w:rsidP="008729ED">
      <w:pPr>
        <w:spacing w:after="0" w:line="264" w:lineRule="auto"/>
        <w:ind w:left="11" w:right="6" w:firstLine="0"/>
      </w:pPr>
    </w:p>
    <w:p w14:paraId="032A9901" w14:textId="73C84958" w:rsidR="00342D15" w:rsidRDefault="00342D15" w:rsidP="008729ED">
      <w:pPr>
        <w:spacing w:after="0" w:line="264" w:lineRule="auto"/>
        <w:ind w:left="11" w:right="6" w:firstLine="0"/>
      </w:pPr>
      <w:r>
        <w:t xml:space="preserve">Dyma’r </w:t>
      </w:r>
      <w:r w:rsidR="001578F4">
        <w:t>atebion disgwyliedig ar gyfer ym</w:t>
      </w:r>
      <w:r>
        <w:t>arferion 2 a 3:</w:t>
      </w:r>
    </w:p>
    <w:p w14:paraId="6E0A1954" w14:textId="147A8CA0" w:rsidR="00342D15" w:rsidRDefault="00342D15" w:rsidP="008729ED">
      <w:pPr>
        <w:spacing w:after="0" w:line="264" w:lineRule="auto"/>
        <w:ind w:left="11" w:right="6" w:firstLine="0"/>
      </w:pPr>
    </w:p>
    <w:p w14:paraId="62AC520B" w14:textId="1335BB20" w:rsidR="00342D15" w:rsidRDefault="00342D15" w:rsidP="00342D15">
      <w:pPr>
        <w:ind w:left="720"/>
      </w:pPr>
      <w:r>
        <w:rPr>
          <w:u w:val="single"/>
        </w:rPr>
        <w:t>Es</w:t>
      </w:r>
      <w:r>
        <w:t xml:space="preserve"> i ati i balu’r ardd lysiau.</w:t>
      </w:r>
    </w:p>
    <w:p w14:paraId="07D465DD" w14:textId="32B89B77" w:rsidR="00342D15" w:rsidRDefault="00342D15" w:rsidP="00342D15">
      <w:pPr>
        <w:ind w:left="720"/>
      </w:pPr>
      <w:r>
        <w:rPr>
          <w:u w:val="single"/>
        </w:rPr>
        <w:t>Aeth</w:t>
      </w:r>
      <w:r>
        <w:t xml:space="preserve"> Siân ati i wneud ei gwaith cartref.</w:t>
      </w:r>
    </w:p>
    <w:p w14:paraId="7A54780B" w14:textId="0A9EF21B" w:rsidR="00342D15" w:rsidRDefault="00342D15" w:rsidP="00342D15">
      <w:pPr>
        <w:ind w:left="720"/>
      </w:pPr>
      <w:r>
        <w:rPr>
          <w:u w:val="single"/>
        </w:rPr>
        <w:t>Aethon</w:t>
      </w:r>
      <w:r>
        <w:t xml:space="preserve"> nhw ati i baratoi’r ystafell ar gyfer y parti.</w:t>
      </w:r>
    </w:p>
    <w:p w14:paraId="158E3702" w14:textId="3CD0B478" w:rsidR="00342D15" w:rsidRDefault="00342D15" w:rsidP="00342D15">
      <w:pPr>
        <w:ind w:left="720"/>
      </w:pPr>
      <w:r>
        <w:rPr>
          <w:u w:val="single"/>
        </w:rPr>
        <w:t>Aethon</w:t>
      </w:r>
      <w:r>
        <w:t xml:space="preserve"> ni ati i ddysgu llinellau’r ddrama.</w:t>
      </w:r>
    </w:p>
    <w:p w14:paraId="53173448" w14:textId="77777777" w:rsidR="00342D15" w:rsidRDefault="00342D15" w:rsidP="00342D15">
      <w:pPr>
        <w:pStyle w:val="ParagraffRhestr"/>
        <w:ind w:left="360"/>
      </w:pPr>
    </w:p>
    <w:p w14:paraId="3C3DA106" w14:textId="77777777" w:rsidR="00342D15" w:rsidRDefault="00342D15" w:rsidP="00342D15">
      <w:pPr>
        <w:pStyle w:val="ParagraffRhestr"/>
        <w:ind w:left="360"/>
      </w:pPr>
    </w:p>
    <w:p w14:paraId="6E5DBF4D" w14:textId="77777777" w:rsidR="00342D15" w:rsidRDefault="00342D15" w:rsidP="00342D15">
      <w:pPr>
        <w:pStyle w:val="ParagraffRhestr"/>
        <w:numPr>
          <w:ilvl w:val="0"/>
          <w:numId w:val="34"/>
        </w:numPr>
        <w:spacing w:after="0" w:line="360" w:lineRule="auto"/>
        <w:ind w:left="720"/>
      </w:pPr>
      <w:r>
        <w:t>Gallwch chi brynu popeth ar y we y dyddiau yma.</w:t>
      </w:r>
    </w:p>
    <w:p w14:paraId="1D80EC21" w14:textId="1DF6313F" w:rsidR="00342D15" w:rsidRDefault="00342D15" w:rsidP="00342D15">
      <w:pPr>
        <w:spacing w:line="360" w:lineRule="auto"/>
        <w:ind w:left="360" w:firstLine="360"/>
      </w:pPr>
      <w:r>
        <w:t xml:space="preserve">Mae modd prynu </w:t>
      </w:r>
      <w:r w:rsidR="001578F4" w:rsidRPr="001578F4">
        <w:rPr>
          <w:u w:val="single"/>
        </w:rPr>
        <w:t>popeth ar y we y dyddiau yma</w:t>
      </w:r>
      <w:r w:rsidR="001578F4">
        <w:t>.</w:t>
      </w:r>
    </w:p>
    <w:p w14:paraId="75EF6AE7" w14:textId="77777777" w:rsidR="00342D15" w:rsidRDefault="00342D15" w:rsidP="00342D15">
      <w:pPr>
        <w:pStyle w:val="ParagraffRhestr"/>
        <w:numPr>
          <w:ilvl w:val="0"/>
          <w:numId w:val="34"/>
        </w:numPr>
        <w:spacing w:after="0" w:line="360" w:lineRule="auto"/>
        <w:ind w:left="720"/>
      </w:pPr>
      <w:r>
        <w:t>Mae’n bosib croesi’r afon yma os nad ydy’r llanw i mewn.</w:t>
      </w:r>
    </w:p>
    <w:p w14:paraId="7CE5139B" w14:textId="3791E359" w:rsidR="00342D15" w:rsidRPr="001578F4" w:rsidRDefault="001578F4" w:rsidP="00342D15">
      <w:pPr>
        <w:spacing w:line="360" w:lineRule="auto"/>
        <w:ind w:left="360" w:firstLine="360"/>
        <w:rPr>
          <w:u w:val="single"/>
        </w:rPr>
      </w:pPr>
      <w:r w:rsidRPr="001578F4">
        <w:rPr>
          <w:u w:val="single"/>
        </w:rPr>
        <w:t>Mae modd croesi’r afon yma os nad ydy’r llanw i mewn.</w:t>
      </w:r>
    </w:p>
    <w:p w14:paraId="7B2E0C87" w14:textId="72CBA884" w:rsidR="00342D15" w:rsidRDefault="00342D15" w:rsidP="00342D15">
      <w:pPr>
        <w:pStyle w:val="ParagraffRhestr"/>
        <w:numPr>
          <w:ilvl w:val="0"/>
          <w:numId w:val="34"/>
        </w:numPr>
        <w:spacing w:after="0" w:line="360" w:lineRule="auto"/>
        <w:ind w:left="720"/>
      </w:pPr>
      <w:r>
        <w:t>Gallwch chi gerdded i’r copa os dych chi’n weddol heini.</w:t>
      </w:r>
    </w:p>
    <w:p w14:paraId="0A0CD255" w14:textId="6E58E85E" w:rsidR="001578F4" w:rsidRPr="001578F4" w:rsidRDefault="001578F4" w:rsidP="001578F4">
      <w:pPr>
        <w:pStyle w:val="ParagraffRhestr"/>
        <w:spacing w:after="0" w:line="360" w:lineRule="auto"/>
        <w:ind w:firstLine="0"/>
        <w:rPr>
          <w:u w:val="single"/>
        </w:rPr>
      </w:pPr>
      <w:r w:rsidRPr="001578F4">
        <w:rPr>
          <w:u w:val="single"/>
        </w:rPr>
        <w:t>Mae modd cerdded/Mae modd i chi gerdded i’r copa os dych chi’n weddol heini</w:t>
      </w:r>
    </w:p>
    <w:p w14:paraId="0F997C5F" w14:textId="4A614433" w:rsidR="003605A7" w:rsidRDefault="003605A7" w:rsidP="003605A7">
      <w:pPr>
        <w:spacing w:after="0" w:line="240" w:lineRule="auto"/>
      </w:pPr>
    </w:p>
    <w:p w14:paraId="113975CC" w14:textId="6D0A2300" w:rsidR="00773311" w:rsidRDefault="00F663A1" w:rsidP="00F663A1">
      <w:pPr>
        <w:pStyle w:val="ParagraffRhestr"/>
        <w:numPr>
          <w:ilvl w:val="0"/>
          <w:numId w:val="36"/>
        </w:numPr>
        <w:spacing w:after="0" w:line="240" w:lineRule="auto"/>
      </w:pPr>
      <w:r>
        <w:t>Wedi i chi fynd dros yr ymarferion uchod, g</w:t>
      </w:r>
      <w:r w:rsidR="001578F4">
        <w:t>ofynnwch i’r dysgwyr ddarllen yr erthygl</w:t>
      </w:r>
      <w:r w:rsidR="003605A7">
        <w:t xml:space="preserve"> – gallech ofyn i barau ddarllen trwyddo bob yn ail </w:t>
      </w:r>
      <w:r w:rsidR="001578F4">
        <w:t xml:space="preserve">baragraff. </w:t>
      </w:r>
      <w:r w:rsidR="003605A7">
        <w:t xml:space="preserve">Wedi i bawb </w:t>
      </w:r>
      <w:r w:rsidR="001578F4">
        <w:t xml:space="preserve">gael cyfle i </w:t>
      </w:r>
      <w:r w:rsidR="003605A7">
        <w:t xml:space="preserve">ddarllen y darn, gofynnwch iddynt </w:t>
      </w:r>
      <w:r w:rsidR="001578F4">
        <w:t>baru’r bobl a’r llefydd yn ymarfer 5. â’r disgrifiadau sy’n esbonio eu harwyddocâd</w:t>
      </w:r>
      <w:r w:rsidR="003605A7">
        <w:t>. Dyma’r atebion disgwyliedig:</w:t>
      </w:r>
    </w:p>
    <w:p w14:paraId="605D39F1" w14:textId="7A6F1513" w:rsidR="003605A7" w:rsidRDefault="003605A7" w:rsidP="003605A7">
      <w:pPr>
        <w:spacing w:after="0" w:line="240" w:lineRule="auto"/>
      </w:pPr>
    </w:p>
    <w:p w14:paraId="12886401" w14:textId="77777777" w:rsidR="00E756A7" w:rsidRDefault="00E756A7" w:rsidP="003605A7">
      <w:pPr>
        <w:spacing w:after="0" w:line="240" w:lineRule="auto"/>
      </w:pPr>
    </w:p>
    <w:tbl>
      <w:tblPr>
        <w:tblStyle w:val="GridTabl"/>
        <w:tblW w:w="9203" w:type="dxa"/>
        <w:tblLook w:val="04A0" w:firstRow="1" w:lastRow="0" w:firstColumn="1" w:lastColumn="0" w:noHBand="0" w:noVBand="1"/>
      </w:tblPr>
      <w:tblGrid>
        <w:gridCol w:w="1980"/>
        <w:gridCol w:w="567"/>
        <w:gridCol w:w="6656"/>
      </w:tblGrid>
      <w:tr w:rsidR="001578F4" w:rsidRPr="00C524B6" w14:paraId="55D58A3A" w14:textId="77777777" w:rsidTr="00296783">
        <w:tc>
          <w:tcPr>
            <w:tcW w:w="1980" w:type="dxa"/>
            <w:vAlign w:val="center"/>
          </w:tcPr>
          <w:p w14:paraId="5A5E211D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Porthaethwy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8294600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126F607E" w14:textId="4110DFD0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Y dre lle gaeth Nia ei magu.</w:t>
            </w:r>
          </w:p>
        </w:tc>
      </w:tr>
      <w:tr w:rsidR="001578F4" w:rsidRPr="00C524B6" w14:paraId="1DB43724" w14:textId="77777777" w:rsidTr="00296783">
        <w:tc>
          <w:tcPr>
            <w:tcW w:w="1980" w:type="dxa"/>
            <w:vAlign w:val="center"/>
          </w:tcPr>
          <w:p w14:paraId="7C24C5B5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Llanfairpwll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9C1AD83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062A3EB4" w14:textId="75AD2996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 xml:space="preserve">Lle mae </w:t>
            </w:r>
            <w:proofErr w:type="spellStart"/>
            <w:r w:rsidRPr="0033151B">
              <w:rPr>
                <w:sz w:val="24"/>
                <w:szCs w:val="24"/>
              </w:rPr>
              <w:t>Nia’n</w:t>
            </w:r>
            <w:proofErr w:type="spellEnd"/>
            <w:r w:rsidRPr="0033151B">
              <w:rPr>
                <w:sz w:val="24"/>
                <w:szCs w:val="24"/>
              </w:rPr>
              <w:t xml:space="preserve"> byw rŵan/nawr.</w:t>
            </w:r>
          </w:p>
        </w:tc>
      </w:tr>
      <w:tr w:rsidR="001578F4" w:rsidRPr="00C524B6" w14:paraId="75791BF8" w14:textId="77777777" w:rsidTr="00296783">
        <w:tc>
          <w:tcPr>
            <w:tcW w:w="1980" w:type="dxa"/>
            <w:vAlign w:val="center"/>
          </w:tcPr>
          <w:p w14:paraId="25B418F3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BBC Radio Cymru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2DF6F3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367857E" w14:textId="4DA49F51" w:rsidR="001578F4" w:rsidRPr="0033151B" w:rsidRDefault="000C7FA1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 xml:space="preserve">Lle mae </w:t>
            </w:r>
            <w:proofErr w:type="spellStart"/>
            <w:r w:rsidRPr="0033151B">
              <w:rPr>
                <w:sz w:val="24"/>
                <w:szCs w:val="24"/>
              </w:rPr>
              <w:t>Nia’n</w:t>
            </w:r>
            <w:proofErr w:type="spellEnd"/>
            <w:r w:rsidRPr="0033151B">
              <w:rPr>
                <w:sz w:val="24"/>
                <w:szCs w:val="24"/>
              </w:rPr>
              <w:t xml:space="preserve"> gweithio.</w:t>
            </w:r>
          </w:p>
        </w:tc>
      </w:tr>
      <w:tr w:rsidR="001578F4" w:rsidRPr="00C524B6" w14:paraId="136DA669" w14:textId="77777777" w:rsidTr="00296783">
        <w:tc>
          <w:tcPr>
            <w:tcW w:w="1980" w:type="dxa"/>
            <w:vAlign w:val="center"/>
          </w:tcPr>
          <w:p w14:paraId="4232FA32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Coed Cyrnol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8B528CE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18EB3C1B" w14:textId="17DBBEB4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 xml:space="preserve">Y lle ym Mhorthaethwy ble mae </w:t>
            </w:r>
            <w:proofErr w:type="spellStart"/>
            <w:r w:rsidRPr="0033151B">
              <w:rPr>
                <w:sz w:val="24"/>
                <w:szCs w:val="24"/>
              </w:rPr>
              <w:t>Nia’n</w:t>
            </w:r>
            <w:proofErr w:type="spellEnd"/>
            <w:r w:rsidRPr="0033151B">
              <w:rPr>
                <w:sz w:val="24"/>
                <w:szCs w:val="24"/>
              </w:rPr>
              <w:t xml:space="preserve"> hoffi mynd am dro.</w:t>
            </w:r>
          </w:p>
        </w:tc>
      </w:tr>
      <w:tr w:rsidR="001578F4" w:rsidRPr="00C524B6" w14:paraId="54E0CFBE" w14:textId="77777777" w:rsidTr="00296783">
        <w:tc>
          <w:tcPr>
            <w:tcW w:w="1980" w:type="dxa"/>
            <w:vAlign w:val="center"/>
          </w:tcPr>
          <w:p w14:paraId="7095D25F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Tysilio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B48A9C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2F366581" w14:textId="625F1E26" w:rsidR="001578F4" w:rsidRPr="0033151B" w:rsidRDefault="000C7FA1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Sant sydd wedi rhoi ei enw i eglwys ac ynys yn Afon Menai.</w:t>
            </w:r>
          </w:p>
        </w:tc>
      </w:tr>
      <w:tr w:rsidR="001578F4" w:rsidRPr="00C524B6" w14:paraId="12992B0F" w14:textId="77777777" w:rsidTr="00296783">
        <w:tc>
          <w:tcPr>
            <w:tcW w:w="1980" w:type="dxa"/>
            <w:vAlign w:val="center"/>
          </w:tcPr>
          <w:p w14:paraId="4F8E899C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Cynan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41FA7E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0337EED" w14:textId="0755C012" w:rsidR="001578F4" w:rsidRPr="0033151B" w:rsidRDefault="000C7FA1" w:rsidP="000C7F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Bardd sydd wedi’i</w:t>
            </w:r>
            <w:r w:rsidRPr="0033151B">
              <w:rPr>
                <w:sz w:val="24"/>
                <w:szCs w:val="24"/>
              </w:rPr>
              <w:t xml:space="preserve"> gladdu ym mynwent yr eglwys ar yr ynys.</w:t>
            </w:r>
          </w:p>
        </w:tc>
      </w:tr>
      <w:tr w:rsidR="001578F4" w:rsidRPr="00C524B6" w14:paraId="588021C3" w14:textId="77777777" w:rsidTr="00296783">
        <w:tc>
          <w:tcPr>
            <w:tcW w:w="1980" w:type="dxa"/>
            <w:vAlign w:val="center"/>
          </w:tcPr>
          <w:p w14:paraId="19159393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Gwlad Belg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BCB3FEC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6F60328C" w14:textId="3D54494A" w:rsidR="001578F4" w:rsidRPr="0033151B" w:rsidRDefault="000C7FA1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Adeiladodd pobl oedd wedi ffoi o’r wlad hon adeg y Rhyfel Byd Cyntaf lwybr ar lannau’r Fenai.</w:t>
            </w:r>
          </w:p>
        </w:tc>
      </w:tr>
      <w:tr w:rsidR="001578F4" w:rsidRPr="00C524B6" w14:paraId="79834CCD" w14:textId="77777777" w:rsidTr="00296783">
        <w:tc>
          <w:tcPr>
            <w:tcW w:w="1980" w:type="dxa"/>
            <w:vAlign w:val="center"/>
          </w:tcPr>
          <w:p w14:paraId="469C2E40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>Carreg yr Halen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0A7231D" w14:textId="77777777" w:rsidR="001578F4" w:rsidRPr="0033151B" w:rsidRDefault="001578F4" w:rsidP="0029678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56FB15E1" w14:textId="6078F19B" w:rsidR="001578F4" w:rsidRPr="0033151B" w:rsidRDefault="000C7FA1" w:rsidP="00296783">
            <w:pPr>
              <w:spacing w:before="120" w:after="120"/>
              <w:rPr>
                <w:sz w:val="24"/>
                <w:szCs w:val="24"/>
              </w:rPr>
            </w:pPr>
            <w:r w:rsidRPr="0033151B">
              <w:rPr>
                <w:sz w:val="24"/>
                <w:szCs w:val="24"/>
              </w:rPr>
              <w:t xml:space="preserve">Wrth gyrraedd y fan hon, mae </w:t>
            </w:r>
            <w:proofErr w:type="spellStart"/>
            <w:r w:rsidRPr="0033151B">
              <w:rPr>
                <w:sz w:val="24"/>
                <w:szCs w:val="24"/>
              </w:rPr>
              <w:t>Nia’n</w:t>
            </w:r>
            <w:proofErr w:type="spellEnd"/>
            <w:r w:rsidRPr="0033151B">
              <w:rPr>
                <w:sz w:val="24"/>
                <w:szCs w:val="24"/>
              </w:rPr>
              <w:t xml:space="preserve"> gweld Pont Menai.</w:t>
            </w:r>
          </w:p>
        </w:tc>
      </w:tr>
    </w:tbl>
    <w:p w14:paraId="3D0E87B9" w14:textId="157135A2" w:rsidR="003605A7" w:rsidRDefault="003605A7" w:rsidP="001578F4">
      <w:pPr>
        <w:spacing w:after="0" w:line="360" w:lineRule="auto"/>
        <w:ind w:left="0" w:firstLine="0"/>
      </w:pPr>
    </w:p>
    <w:p w14:paraId="33235554" w14:textId="77777777" w:rsidR="00E756A7" w:rsidRDefault="00E756A7" w:rsidP="001578F4">
      <w:pPr>
        <w:spacing w:after="0" w:line="360" w:lineRule="auto"/>
        <w:ind w:left="0" w:firstLine="0"/>
      </w:pPr>
    </w:p>
    <w:p w14:paraId="137C0E8F" w14:textId="6D8D4A4F" w:rsidR="000C7FA1" w:rsidRDefault="000C7FA1" w:rsidP="00F663A1">
      <w:pPr>
        <w:pStyle w:val="ParagraffRhestr"/>
        <w:numPr>
          <w:ilvl w:val="0"/>
          <w:numId w:val="36"/>
        </w:numPr>
        <w:spacing w:before="120" w:after="120"/>
        <w:rPr>
          <w:sz w:val="24"/>
          <w:szCs w:val="24"/>
        </w:rPr>
      </w:pPr>
      <w:r w:rsidRPr="00F663A1">
        <w:rPr>
          <w:sz w:val="24"/>
          <w:szCs w:val="24"/>
        </w:rPr>
        <w:t>Cyfeiriwch wedyn at y defnydd o ‘</w:t>
      </w:r>
      <w:r w:rsidRPr="00F663A1">
        <w:rPr>
          <w:b/>
          <w:sz w:val="24"/>
          <w:szCs w:val="24"/>
        </w:rPr>
        <w:t>aethant ati</w:t>
      </w:r>
      <w:r w:rsidRPr="00F663A1">
        <w:rPr>
          <w:sz w:val="24"/>
          <w:szCs w:val="24"/>
        </w:rPr>
        <w:t>’ a chyflwynwch ffurfiau llenyddol/ffurfiol amser gorffennol ‘mynd’ cyn gofyn i’r dysgwyr lenwi’r tabl. Heblaw am y rhai sydd wedi bod yn dilyn cyrsiau Uwch 3, mae’n bosib y bydd y ffurfiau llenyddol yn anghyfarwydd iawn i’r dysgwyr. Os felly, byddai’n well arwain y dosbarth trwy’r ymarfer hwn yn hytrach na’u rhoi mewn parau i gwblhau’r tabl. Dyma’r atebion disgwyliedig:</w:t>
      </w:r>
    </w:p>
    <w:p w14:paraId="6068ADE3" w14:textId="577639CC" w:rsidR="00E756A7" w:rsidRDefault="00E756A7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dTabl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0C7FA1" w:rsidRPr="00D1702A" w14:paraId="5C3CFF47" w14:textId="77777777" w:rsidTr="00296783">
        <w:tc>
          <w:tcPr>
            <w:tcW w:w="2835" w:type="dxa"/>
          </w:tcPr>
          <w:p w14:paraId="31E7271A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D1702A">
              <w:rPr>
                <w:b/>
                <w:sz w:val="24"/>
                <w:szCs w:val="24"/>
              </w:rPr>
              <w:lastRenderedPageBreak/>
              <w:t>Cymraeg llafar</w:t>
            </w:r>
          </w:p>
        </w:tc>
        <w:tc>
          <w:tcPr>
            <w:tcW w:w="2835" w:type="dxa"/>
          </w:tcPr>
          <w:p w14:paraId="0BD3ED23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D1702A">
              <w:rPr>
                <w:b/>
                <w:sz w:val="24"/>
                <w:szCs w:val="24"/>
              </w:rPr>
              <w:t>Cymraeg ffurfiol</w:t>
            </w:r>
          </w:p>
        </w:tc>
      </w:tr>
      <w:tr w:rsidR="000C7FA1" w:rsidRPr="00D1702A" w14:paraId="4D19EB51" w14:textId="77777777" w:rsidTr="00296783">
        <w:tc>
          <w:tcPr>
            <w:tcW w:w="2835" w:type="dxa"/>
          </w:tcPr>
          <w:p w14:paraId="2B1A1D09" w14:textId="35A9BE39" w:rsidR="000C7FA1" w:rsidRPr="000C7FA1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0C7FA1">
              <w:rPr>
                <w:b/>
                <w:sz w:val="24"/>
                <w:szCs w:val="24"/>
              </w:rPr>
              <w:t>Es i</w:t>
            </w:r>
          </w:p>
        </w:tc>
        <w:tc>
          <w:tcPr>
            <w:tcW w:w="2835" w:type="dxa"/>
          </w:tcPr>
          <w:p w14:paraId="23D8BEBC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D1702A">
              <w:rPr>
                <w:sz w:val="24"/>
                <w:szCs w:val="24"/>
              </w:rPr>
              <w:t>Euthum</w:t>
            </w:r>
          </w:p>
        </w:tc>
      </w:tr>
      <w:tr w:rsidR="000C7FA1" w:rsidRPr="00D1702A" w14:paraId="3172978C" w14:textId="77777777" w:rsidTr="00296783">
        <w:tc>
          <w:tcPr>
            <w:tcW w:w="2835" w:type="dxa"/>
          </w:tcPr>
          <w:p w14:paraId="76656507" w14:textId="4B736B3B" w:rsidR="000C7FA1" w:rsidRPr="000C7FA1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0C7FA1">
              <w:rPr>
                <w:b/>
                <w:sz w:val="24"/>
                <w:szCs w:val="24"/>
              </w:rPr>
              <w:t>Est ti</w:t>
            </w:r>
          </w:p>
        </w:tc>
        <w:tc>
          <w:tcPr>
            <w:tcW w:w="2835" w:type="dxa"/>
          </w:tcPr>
          <w:p w14:paraId="2AE1BF3F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D1702A">
              <w:rPr>
                <w:sz w:val="24"/>
                <w:szCs w:val="24"/>
              </w:rPr>
              <w:t>Aethost</w:t>
            </w:r>
          </w:p>
        </w:tc>
      </w:tr>
      <w:tr w:rsidR="000C7FA1" w:rsidRPr="00D1702A" w14:paraId="7D353436" w14:textId="77777777" w:rsidTr="00296783">
        <w:tc>
          <w:tcPr>
            <w:tcW w:w="2835" w:type="dxa"/>
          </w:tcPr>
          <w:p w14:paraId="142CB087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D1702A">
              <w:rPr>
                <w:sz w:val="24"/>
                <w:szCs w:val="24"/>
              </w:rPr>
              <w:t>Aeth e/hi</w:t>
            </w:r>
          </w:p>
        </w:tc>
        <w:tc>
          <w:tcPr>
            <w:tcW w:w="2835" w:type="dxa"/>
          </w:tcPr>
          <w:p w14:paraId="117CD648" w14:textId="008E23F6" w:rsidR="000C7FA1" w:rsidRPr="000C7FA1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0C7FA1">
              <w:rPr>
                <w:b/>
                <w:sz w:val="24"/>
                <w:szCs w:val="24"/>
              </w:rPr>
              <w:t>Aeth</w:t>
            </w:r>
          </w:p>
        </w:tc>
      </w:tr>
      <w:tr w:rsidR="000C7FA1" w:rsidRPr="00D1702A" w14:paraId="56D3D1A3" w14:textId="77777777" w:rsidTr="00296783">
        <w:tc>
          <w:tcPr>
            <w:tcW w:w="2835" w:type="dxa"/>
          </w:tcPr>
          <w:p w14:paraId="7D20F453" w14:textId="5B88430E" w:rsidR="000C7FA1" w:rsidRPr="000C7FA1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0C7FA1">
              <w:rPr>
                <w:b/>
                <w:sz w:val="24"/>
                <w:szCs w:val="24"/>
              </w:rPr>
              <w:t>Aethon ni</w:t>
            </w:r>
          </w:p>
        </w:tc>
        <w:tc>
          <w:tcPr>
            <w:tcW w:w="2835" w:type="dxa"/>
          </w:tcPr>
          <w:p w14:paraId="744A05F7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D1702A">
              <w:rPr>
                <w:sz w:val="24"/>
                <w:szCs w:val="24"/>
              </w:rPr>
              <w:t>Aethom</w:t>
            </w:r>
          </w:p>
        </w:tc>
      </w:tr>
      <w:tr w:rsidR="000C7FA1" w:rsidRPr="00D1702A" w14:paraId="18D0BD3D" w14:textId="77777777" w:rsidTr="00296783">
        <w:tc>
          <w:tcPr>
            <w:tcW w:w="2835" w:type="dxa"/>
          </w:tcPr>
          <w:p w14:paraId="171E2C44" w14:textId="7BA6F20E" w:rsidR="000C7FA1" w:rsidRPr="000C7FA1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0C7FA1">
              <w:rPr>
                <w:b/>
                <w:sz w:val="24"/>
                <w:szCs w:val="24"/>
              </w:rPr>
              <w:t>Aethoch chi</w:t>
            </w:r>
          </w:p>
        </w:tc>
        <w:tc>
          <w:tcPr>
            <w:tcW w:w="2835" w:type="dxa"/>
          </w:tcPr>
          <w:p w14:paraId="7B94DC34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D1702A">
              <w:rPr>
                <w:sz w:val="24"/>
                <w:szCs w:val="24"/>
              </w:rPr>
              <w:t>Aethoch</w:t>
            </w:r>
          </w:p>
        </w:tc>
      </w:tr>
      <w:tr w:rsidR="000C7FA1" w:rsidRPr="00D1702A" w14:paraId="66CBA996" w14:textId="77777777" w:rsidTr="00296783">
        <w:tc>
          <w:tcPr>
            <w:tcW w:w="2835" w:type="dxa"/>
          </w:tcPr>
          <w:p w14:paraId="1AF89ADD" w14:textId="77777777" w:rsidR="000C7FA1" w:rsidRPr="00D1702A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D1702A">
              <w:rPr>
                <w:sz w:val="24"/>
                <w:szCs w:val="24"/>
              </w:rPr>
              <w:t>Aethon nhw</w:t>
            </w:r>
          </w:p>
        </w:tc>
        <w:tc>
          <w:tcPr>
            <w:tcW w:w="2835" w:type="dxa"/>
          </w:tcPr>
          <w:p w14:paraId="4E59D19F" w14:textId="488E9C04" w:rsidR="000C7FA1" w:rsidRPr="000C7FA1" w:rsidRDefault="000C7FA1" w:rsidP="00296783">
            <w:pPr>
              <w:pStyle w:val="ParagraffRhestr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0C7FA1">
              <w:rPr>
                <w:b/>
                <w:sz w:val="24"/>
                <w:szCs w:val="24"/>
              </w:rPr>
              <w:t>Aethant</w:t>
            </w:r>
          </w:p>
        </w:tc>
      </w:tr>
    </w:tbl>
    <w:p w14:paraId="7C43EB30" w14:textId="77777777" w:rsidR="00F663A1" w:rsidRDefault="00F663A1" w:rsidP="000C7FA1">
      <w:pPr>
        <w:spacing w:before="120" w:after="120"/>
        <w:ind w:left="0" w:firstLine="0"/>
        <w:rPr>
          <w:sz w:val="24"/>
          <w:szCs w:val="24"/>
        </w:rPr>
      </w:pPr>
    </w:p>
    <w:p w14:paraId="0C84CD02" w14:textId="12DE7BE6" w:rsidR="000C7FA1" w:rsidRPr="00F663A1" w:rsidRDefault="000C7FA1" w:rsidP="00F663A1">
      <w:pPr>
        <w:pStyle w:val="ParagraffRhestr"/>
        <w:numPr>
          <w:ilvl w:val="0"/>
          <w:numId w:val="36"/>
        </w:numPr>
        <w:spacing w:before="120" w:after="120"/>
        <w:rPr>
          <w:sz w:val="24"/>
          <w:szCs w:val="24"/>
        </w:rPr>
      </w:pPr>
      <w:r w:rsidRPr="00F663A1">
        <w:rPr>
          <w:sz w:val="24"/>
          <w:szCs w:val="24"/>
        </w:rPr>
        <w:t>Trafodwch yr ymadrodd ‘</w:t>
      </w:r>
      <w:r w:rsidRPr="00F663A1">
        <w:rPr>
          <w:b/>
          <w:sz w:val="24"/>
          <w:szCs w:val="24"/>
        </w:rPr>
        <w:t>i lawr yr allt</w:t>
      </w:r>
      <w:r w:rsidRPr="00F663A1">
        <w:rPr>
          <w:sz w:val="24"/>
          <w:szCs w:val="24"/>
        </w:rPr>
        <w:t>’ gyda’r dosbarth hefyd. Ymhlith yr amrywiadau tafodieithol posib, mae:</w:t>
      </w:r>
    </w:p>
    <w:p w14:paraId="1409F50F" w14:textId="0AC14188" w:rsidR="000C7FA1" w:rsidRDefault="000C7FA1" w:rsidP="000C7FA1">
      <w:pPr>
        <w:spacing w:before="120"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lawr y rhiw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lawr y tyle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lawr y gwaered</w:t>
      </w:r>
    </w:p>
    <w:p w14:paraId="4086A630" w14:textId="77777777" w:rsidR="00F663A1" w:rsidRDefault="00F663A1" w:rsidP="000C7FA1">
      <w:pPr>
        <w:spacing w:before="120" w:after="120"/>
        <w:ind w:left="0" w:firstLine="0"/>
        <w:rPr>
          <w:sz w:val="24"/>
          <w:szCs w:val="24"/>
        </w:rPr>
      </w:pPr>
    </w:p>
    <w:p w14:paraId="10336514" w14:textId="6CE5A20C" w:rsidR="000C7FA1" w:rsidRPr="00F663A1" w:rsidRDefault="00F663A1" w:rsidP="00F663A1">
      <w:pPr>
        <w:pStyle w:val="ParagraffRhestr"/>
        <w:numPr>
          <w:ilvl w:val="0"/>
          <w:numId w:val="36"/>
        </w:numPr>
        <w:spacing w:before="120" w:after="120"/>
        <w:rPr>
          <w:sz w:val="24"/>
          <w:szCs w:val="24"/>
        </w:rPr>
      </w:pPr>
      <w:r w:rsidRPr="00F663A1">
        <w:rPr>
          <w:sz w:val="24"/>
          <w:szCs w:val="24"/>
        </w:rPr>
        <w:t>Nesaf, rhannwch y dosbarth yn barau neu grwpiau bach a gofyn iddynt fynd ati i ddisgrifio taith Nia gan gyfeirio at y ciwiau a roddir yn y sgwariau glas (ond heb edrych yn ôl ar yr erthygl!). Wedi dod â phawb yn ôl at ei gilydd, gallwch fynd trwy’r daith gyda phawb yn ei dro yn cyfrannu cam.</w:t>
      </w:r>
    </w:p>
    <w:p w14:paraId="290EF2AD" w14:textId="3D8098C9" w:rsidR="00F663A1" w:rsidRDefault="00F663A1" w:rsidP="000C7FA1">
      <w:pPr>
        <w:spacing w:before="120" w:after="120"/>
        <w:ind w:left="0" w:firstLine="0"/>
        <w:rPr>
          <w:sz w:val="24"/>
          <w:szCs w:val="24"/>
        </w:rPr>
      </w:pPr>
    </w:p>
    <w:p w14:paraId="09722ADE" w14:textId="51F31707" w:rsidR="00F663A1" w:rsidRDefault="00F663A1" w:rsidP="00F663A1">
      <w:pPr>
        <w:pStyle w:val="ParagraffRhestr"/>
        <w:numPr>
          <w:ilvl w:val="0"/>
          <w:numId w:val="3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Ewch dros y cyflwyniad i englyn J. Glyn Davies ac i’r gynghanedd gyda’r dosbarth. Os ydych yn meddwl ei fod o ddiddordeb ac o fewn cyrraedd, gallw</w:t>
      </w:r>
      <w:r w:rsidR="00535A45">
        <w:rPr>
          <w:sz w:val="24"/>
          <w:szCs w:val="24"/>
        </w:rPr>
        <w:t xml:space="preserve">ch ddangos </w:t>
      </w:r>
      <w:r w:rsidR="00F61665">
        <w:rPr>
          <w:sz w:val="24"/>
          <w:szCs w:val="24"/>
        </w:rPr>
        <w:t xml:space="preserve">fideo </w:t>
      </w:r>
      <w:r>
        <w:rPr>
          <w:sz w:val="24"/>
          <w:szCs w:val="24"/>
        </w:rPr>
        <w:t xml:space="preserve"> Gwynfor Dafydd yn y dosbarth (mae’r fideo wedi’i chyflwyno fel rhan o uned gyfoes yn trafod Barddoniaeth yn y gorffennol). </w:t>
      </w:r>
      <w:r w:rsidR="000B1829">
        <w:rPr>
          <w:sz w:val="24"/>
          <w:szCs w:val="24"/>
        </w:rPr>
        <w:t>Fel arall, gwahoddwch y rhai sydd â diddordeb i wylio’r fideo yn eu hamser eu hunain. Gyda dosbarth sydd â gwir ddiddordeb (ac sy’n abl iawn!), gallwch drafod yr englyn a’r gynghanedd ymhellach, e.e. gofyn pa fath o gynghanedd sydd yn y llinell ‘lle i enaid gael llonydd’ (cynghanedd draws), neu gyflwyno englyn arall sy’n trafod rhywle neu rywun sydd o ddiddordeb arbennig i’r dosbarth.</w:t>
      </w:r>
    </w:p>
    <w:p w14:paraId="21FFF240" w14:textId="77777777" w:rsidR="000B1829" w:rsidRPr="000B1829" w:rsidRDefault="000B1829" w:rsidP="000B1829">
      <w:pPr>
        <w:pStyle w:val="ParagraffRhestr"/>
        <w:rPr>
          <w:sz w:val="24"/>
          <w:szCs w:val="24"/>
        </w:rPr>
      </w:pPr>
    </w:p>
    <w:p w14:paraId="602A3362" w14:textId="77777777" w:rsidR="006D0533" w:rsidRPr="000B1829" w:rsidRDefault="006D0533" w:rsidP="000B1829">
      <w:pPr>
        <w:pStyle w:val="ParagraffRhestr"/>
        <w:numPr>
          <w:ilvl w:val="0"/>
          <w:numId w:val="36"/>
        </w:numPr>
        <w:spacing w:before="240" w:after="154"/>
        <w:ind w:right="5"/>
        <w:rPr>
          <w:b/>
        </w:rPr>
      </w:pPr>
      <w:r w:rsidRPr="000B1829">
        <w:rPr>
          <w:b/>
        </w:rPr>
        <w:t>Siarad</w:t>
      </w:r>
    </w:p>
    <w:p w14:paraId="4E0220B3" w14:textId="6BCB5846" w:rsidR="006D0533" w:rsidRDefault="006D0533" w:rsidP="006D0533">
      <w:pPr>
        <w:spacing w:after="0" w:line="259" w:lineRule="auto"/>
      </w:pPr>
      <w:r>
        <w:t xml:space="preserve">Cyflwynwch y cwestiynau sy’n trafod </w:t>
      </w:r>
      <w:r w:rsidR="00F61665">
        <w:t>‘lle i enaid gael llonydd’ i’r</w:t>
      </w:r>
      <w:r w:rsidR="000B1829">
        <w:t xml:space="preserve"> dysgwyr</w:t>
      </w:r>
      <w:r>
        <w:t xml:space="preserve">. </w:t>
      </w:r>
      <w:r w:rsidR="000B1829">
        <w:t>Gallech chi gynnig atebion i’r cwestiynau cyn</w:t>
      </w:r>
      <w:r>
        <w:t xml:space="preserve"> rhann</w:t>
      </w:r>
      <w:r w:rsidR="000B1829">
        <w:t>u’r</w:t>
      </w:r>
      <w:r>
        <w:t xml:space="preserve"> dosbarth yn grwpiau bach i holi ei gilydd. Wedi iddynt gael cyfle i drafod, dewch â’r dosbarth yn ôl at ei gilydd a gofynnwch am unrhyw wybodaeth ddiddorol a gododd yn nhrafodaethau’r grwpiau.  </w:t>
      </w:r>
    </w:p>
    <w:p w14:paraId="6BD94C1B" w14:textId="11A4EF77" w:rsidR="000516E7" w:rsidRDefault="000516E7" w:rsidP="006D0533">
      <w:pPr>
        <w:spacing w:after="120" w:line="288" w:lineRule="auto"/>
        <w:ind w:right="720"/>
      </w:pPr>
    </w:p>
    <w:p w14:paraId="24ECD996" w14:textId="77777777" w:rsidR="00E756A7" w:rsidRDefault="00E756A7">
      <w:pPr>
        <w:spacing w:after="160" w:line="259" w:lineRule="auto"/>
        <w:ind w:left="0"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14:paraId="5628B853" w14:textId="69BD798C" w:rsidR="000B1829" w:rsidRDefault="000B1829" w:rsidP="000B1829">
      <w:pPr>
        <w:pStyle w:val="ParagraffRhestr"/>
        <w:spacing w:after="0" w:line="360" w:lineRule="auto"/>
        <w:ind w:left="0"/>
        <w:rPr>
          <w:b/>
          <w:noProof/>
          <w:sz w:val="28"/>
          <w:szCs w:val="28"/>
        </w:rPr>
      </w:pPr>
      <w:r w:rsidRPr="006028C0">
        <w:rPr>
          <w:b/>
          <w:noProof/>
          <w:sz w:val="28"/>
          <w:szCs w:val="28"/>
        </w:rPr>
        <w:lastRenderedPageBreak/>
        <w:t xml:space="preserve">Gwylio a Gwrando a siarad – </w:t>
      </w:r>
      <w:r w:rsidRPr="00E41828">
        <w:rPr>
          <w:b/>
          <w:i/>
          <w:noProof/>
          <w:sz w:val="28"/>
          <w:szCs w:val="28"/>
        </w:rPr>
        <w:t>Am Dro</w:t>
      </w:r>
      <w:r w:rsidRPr="006028C0">
        <w:rPr>
          <w:b/>
          <w:noProof/>
          <w:sz w:val="28"/>
          <w:szCs w:val="28"/>
        </w:rPr>
        <w:t>, S4C</w:t>
      </w:r>
    </w:p>
    <w:p w14:paraId="3090A5B5" w14:textId="4CB447BB" w:rsidR="004174C4" w:rsidRDefault="000B1829" w:rsidP="000B1829">
      <w:pPr>
        <w:pStyle w:val="ParagraffRhestr"/>
        <w:numPr>
          <w:ilvl w:val="0"/>
          <w:numId w:val="36"/>
        </w:numPr>
        <w:spacing w:after="0" w:line="240" w:lineRule="auto"/>
      </w:pPr>
      <w:r>
        <w:t xml:space="preserve">Soniwch am raglen </w:t>
      </w:r>
      <w:r>
        <w:rPr>
          <w:i/>
        </w:rPr>
        <w:t>Am Dro</w:t>
      </w:r>
      <w:r>
        <w:t xml:space="preserve"> S4C a gofynnwch i barau edrych ar y cwmwl geiriau a dewis ansoddeiriau addas i lenwi’r bylchau yn y brawddegau. Ewch dros yr atebion a gafwyd.</w:t>
      </w:r>
    </w:p>
    <w:p w14:paraId="3B30B6E9" w14:textId="62542E9A" w:rsidR="000B1829" w:rsidRDefault="000B1829" w:rsidP="000B1829">
      <w:pPr>
        <w:spacing w:after="0" w:line="240" w:lineRule="auto"/>
      </w:pPr>
    </w:p>
    <w:p w14:paraId="7E6BB2FE" w14:textId="28843A67" w:rsidR="00F91405" w:rsidRDefault="000B1829" w:rsidP="00F91405">
      <w:pPr>
        <w:pStyle w:val="ParagraffRhestr"/>
        <w:numPr>
          <w:ilvl w:val="0"/>
          <w:numId w:val="36"/>
        </w:numPr>
        <w:spacing w:after="0" w:line="240" w:lineRule="auto"/>
      </w:pPr>
      <w:r>
        <w:t xml:space="preserve">Rhannwch y dosbarth yn </w:t>
      </w:r>
      <w:r w:rsidR="00F91405">
        <w:t xml:space="preserve">o leiaf 4 grŵp os oes modd, a rhoi copi o un o’r disgrifiadau (Atodiad 1-4) o deithiau o raglen </w:t>
      </w:r>
      <w:r w:rsidR="00F91405">
        <w:rPr>
          <w:i/>
        </w:rPr>
        <w:t xml:space="preserve">Am Dro </w:t>
      </w:r>
      <w:r w:rsidR="00F91405">
        <w:t xml:space="preserve">i bob grŵp cyn gofyn iddynt ddarllen y disgrifiadau a thrafod y cwestiynau yn ymarfer 2. Os yw’r dosbarth yn fach iawn (h.y. llai nag 8), gallwch roi dau neu dri unigolyn sydd â dwy daith wahanol gyda’i gilydd i drafod, ac os yw’r dosbarth yn fawr iawn, bydd angen i fwy nag un grŵp gael manylion yr un daith. </w:t>
      </w:r>
      <w:r w:rsidR="00F61665">
        <w:t>Byddai’n syniad anfon y disgrifiadau at y dysgwyr ymlaen llaw.</w:t>
      </w:r>
    </w:p>
    <w:p w14:paraId="6AB6AB72" w14:textId="77777777" w:rsidR="00F91405" w:rsidRDefault="00F91405" w:rsidP="00F91405">
      <w:pPr>
        <w:pStyle w:val="ParagraffRhestr"/>
      </w:pPr>
    </w:p>
    <w:p w14:paraId="0B30D060" w14:textId="73BCA615" w:rsidR="00F91405" w:rsidRDefault="00F91405" w:rsidP="00F91405">
      <w:pPr>
        <w:pStyle w:val="ParagraffRhestr"/>
        <w:spacing w:after="0" w:line="240" w:lineRule="auto"/>
        <w:ind w:left="360" w:firstLine="0"/>
      </w:pPr>
      <w:r>
        <w:t xml:space="preserve">Wedi i bawb ddod yn ôl at ei gilydd a chyflwyno’r hyn maen nhw’n ei wybod am eu taith (ar sail y disgrifiadau ysgrifenedig, eglurwch bod angen i bawb wylio’r clip o’r daith sydd wedi’i dyrannu iddyn nhw cyn y dosbarth nesaf. Mae dolenni i’r clipiau ar y tudalennau sy’n cyflwyno’r teithiau. Ewch dros y pwyntiau a nodir yn ymarfer 3 </w:t>
      </w:r>
      <w:r w:rsidRPr="00F91405">
        <w:rPr>
          <w:b/>
        </w:rPr>
        <w:t>a siarsio pawb ei bod yn bwysig iddynt edrych ar y clip fideo a gwneud nodiadau ar gyfer y dosbarth nesaf</w:t>
      </w:r>
      <w:r>
        <w:t>.</w:t>
      </w:r>
    </w:p>
    <w:p w14:paraId="1D5A1823" w14:textId="245CC17F" w:rsidR="000B1829" w:rsidRDefault="000B1829" w:rsidP="000B1829">
      <w:pPr>
        <w:spacing w:after="0" w:line="240" w:lineRule="auto"/>
      </w:pPr>
    </w:p>
    <w:p w14:paraId="1577E341" w14:textId="3355FE58" w:rsidR="000B1829" w:rsidRDefault="000B1829" w:rsidP="000B1829">
      <w:pPr>
        <w:spacing w:after="0" w:line="240" w:lineRule="auto"/>
      </w:pPr>
    </w:p>
    <w:p w14:paraId="050B459F" w14:textId="072FB78A" w:rsidR="000B1829" w:rsidRDefault="008544D2" w:rsidP="00F91405">
      <w:pPr>
        <w:pStyle w:val="ParagraffRhestr"/>
        <w:numPr>
          <w:ilvl w:val="0"/>
          <w:numId w:val="36"/>
        </w:numPr>
        <w:spacing w:after="0" w:line="240" w:lineRule="auto"/>
      </w:pPr>
      <w:r>
        <w:t>Yn y dosbarth canlynol, rhowch y grwpiau yn ôl at ei gilydd fel yr oeddent a gofyn iddynt gymharu nodiadau a t</w:t>
      </w:r>
      <w:r w:rsidR="00F61665">
        <w:t xml:space="preserve">hrafod y daith y buon nhw </w:t>
      </w:r>
      <w:r>
        <w:t>yn ei gwylio. Gofynnwch iddynt drafod hefyd a chytuno fel grŵp ar farc i’w roi ar gyfer y daith (allan o 10).</w:t>
      </w:r>
    </w:p>
    <w:p w14:paraId="430C60D0" w14:textId="2ADAD70B" w:rsidR="008544D2" w:rsidRDefault="008544D2" w:rsidP="008544D2">
      <w:pPr>
        <w:spacing w:after="0" w:line="240" w:lineRule="auto"/>
      </w:pPr>
    </w:p>
    <w:p w14:paraId="784DE924" w14:textId="1555762A" w:rsidR="008544D2" w:rsidRDefault="008544D2" w:rsidP="008544D2">
      <w:pPr>
        <w:pStyle w:val="ParagraffRhestr"/>
        <w:numPr>
          <w:ilvl w:val="0"/>
          <w:numId w:val="36"/>
        </w:numPr>
        <w:spacing w:after="0" w:line="240" w:lineRule="auto"/>
      </w:pPr>
      <w:r>
        <w:t xml:space="preserve">Wedyn, aildrefnwch y grwpiau, gan sicrhau bod o leiaf un dysgwr sydd wedi gweld pob taith ym mhob grŵp. Gofynnwch iddynt ddisgrifio’r teithiau i’w gilydd ac esbonio’r marc a roddwyd ar gyfer y daith y buon nhw’n ei gwylio. </w:t>
      </w:r>
    </w:p>
    <w:p w14:paraId="26EF1378" w14:textId="77777777" w:rsidR="008544D2" w:rsidRDefault="008544D2" w:rsidP="008544D2">
      <w:pPr>
        <w:pStyle w:val="ParagraffRhestr"/>
      </w:pPr>
    </w:p>
    <w:p w14:paraId="0AA2E9C6" w14:textId="7149A735" w:rsidR="008544D2" w:rsidRDefault="008544D2" w:rsidP="008544D2">
      <w:pPr>
        <w:pStyle w:val="ParagraffRhestr"/>
        <w:numPr>
          <w:ilvl w:val="0"/>
          <w:numId w:val="36"/>
        </w:numPr>
        <w:spacing w:after="0" w:line="240" w:lineRule="auto"/>
      </w:pPr>
      <w:r>
        <w:t xml:space="preserve">Mae modd gosod ymarfer 5 fel gwaith cartref ysgrifenedig, neu fel gwaith trafod i grwpiau yn y </w:t>
      </w:r>
      <w:r w:rsidR="00F61665">
        <w:t>dosbarth (efallai y gwelwch ei f</w:t>
      </w:r>
      <w:r>
        <w:t>od yn rhy debyg i’r dasg ‘Siaradwch’ sydd yn y blwch i wneud y ddau beth ar lafar yn yr un sesiwn).</w:t>
      </w:r>
    </w:p>
    <w:p w14:paraId="58BF3C02" w14:textId="77777777" w:rsidR="008544D2" w:rsidRDefault="008544D2" w:rsidP="008544D2">
      <w:pPr>
        <w:pStyle w:val="ParagraffRhestr"/>
      </w:pPr>
    </w:p>
    <w:p w14:paraId="4D442793" w14:textId="1EDF15FA" w:rsidR="00D954AE" w:rsidRPr="008544D2" w:rsidRDefault="00D954AE" w:rsidP="008544D2">
      <w:pPr>
        <w:pStyle w:val="ParagraffRhestr"/>
        <w:numPr>
          <w:ilvl w:val="0"/>
          <w:numId w:val="36"/>
        </w:numPr>
        <w:spacing w:before="240" w:after="154"/>
        <w:ind w:right="5"/>
        <w:rPr>
          <w:b/>
        </w:rPr>
      </w:pPr>
      <w:r w:rsidRPr="008544D2">
        <w:rPr>
          <w:b/>
        </w:rPr>
        <w:t>Siarad</w:t>
      </w:r>
    </w:p>
    <w:p w14:paraId="4267C657" w14:textId="5E6B36A8" w:rsidR="008544D2" w:rsidRDefault="008544D2">
      <w:r>
        <w:t xml:space="preserve">Cyflwynwch y cwestiynau sy’n trafod arferion mynd am dro y dysgwyr. Gallech chi </w:t>
      </w:r>
      <w:r w:rsidR="00E756A7">
        <w:t xml:space="preserve">drafod eich profiadau </w:t>
      </w:r>
      <w:proofErr w:type="spellStart"/>
      <w:r w:rsidR="00E756A7">
        <w:t>chi’ch</w:t>
      </w:r>
      <w:proofErr w:type="spellEnd"/>
      <w:r w:rsidR="00E756A7">
        <w:t xml:space="preserve"> hunan gyda’r dosbarth cyfan cyn eu rhannu’</w:t>
      </w:r>
      <w:r>
        <w:t xml:space="preserve">n grwpiau bach i </w:t>
      </w:r>
      <w:r w:rsidR="00E756A7">
        <w:t xml:space="preserve">drafod gyda’i </w:t>
      </w:r>
      <w:r>
        <w:t xml:space="preserve">gilydd. Wedi iddynt gael cyfle i drafod, dewch â’r dosbarth yn ôl at ei gilydd a gofynnwch am unrhyw wybodaeth ddiddorol a gododd yn nhrafodaethau’r grwpiau.  </w:t>
      </w:r>
    </w:p>
    <w:p w14:paraId="46DFA893" w14:textId="77777777" w:rsidR="008544D2" w:rsidRDefault="008544D2">
      <w:bookmarkStart w:id="0" w:name="_GoBack"/>
      <w:bookmarkEnd w:id="0"/>
    </w:p>
    <w:sectPr w:rsidR="008544D2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6476F"/>
    <w:multiLevelType w:val="hybridMultilevel"/>
    <w:tmpl w:val="6F72D26C"/>
    <w:lvl w:ilvl="0" w:tplc="1EBA1684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37E"/>
    <w:multiLevelType w:val="hybridMultilevel"/>
    <w:tmpl w:val="E7E867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574"/>
    <w:multiLevelType w:val="hybridMultilevel"/>
    <w:tmpl w:val="8AF2E8A2"/>
    <w:lvl w:ilvl="0" w:tplc="D9CC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6AA"/>
    <w:multiLevelType w:val="hybridMultilevel"/>
    <w:tmpl w:val="01A21F34"/>
    <w:lvl w:ilvl="0" w:tplc="7B3E7E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62C5"/>
    <w:multiLevelType w:val="hybridMultilevel"/>
    <w:tmpl w:val="C8CA78CE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77B3"/>
    <w:multiLevelType w:val="hybridMultilevel"/>
    <w:tmpl w:val="92F8D77E"/>
    <w:lvl w:ilvl="0" w:tplc="045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B2F756E"/>
    <w:multiLevelType w:val="hybridMultilevel"/>
    <w:tmpl w:val="679A0908"/>
    <w:lvl w:ilvl="0" w:tplc="A8483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306BD"/>
    <w:multiLevelType w:val="hybridMultilevel"/>
    <w:tmpl w:val="1B4ECD40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25645A7"/>
    <w:multiLevelType w:val="hybridMultilevel"/>
    <w:tmpl w:val="D04A338C"/>
    <w:lvl w:ilvl="0" w:tplc="853E09BA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F324E"/>
    <w:multiLevelType w:val="hybridMultilevel"/>
    <w:tmpl w:val="FA8421E0"/>
    <w:lvl w:ilvl="0" w:tplc="D66C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E1699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95307"/>
    <w:multiLevelType w:val="hybridMultilevel"/>
    <w:tmpl w:val="52389864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44BF22B9"/>
    <w:multiLevelType w:val="hybridMultilevel"/>
    <w:tmpl w:val="93DE152E"/>
    <w:lvl w:ilvl="0" w:tplc="A008EE9C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5408"/>
    <w:multiLevelType w:val="hybridMultilevel"/>
    <w:tmpl w:val="CC58DA96"/>
    <w:lvl w:ilvl="0" w:tplc="3892999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05D65"/>
    <w:multiLevelType w:val="hybridMultilevel"/>
    <w:tmpl w:val="C650968E"/>
    <w:lvl w:ilvl="0" w:tplc="E16EE1C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892999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1AE"/>
    <w:multiLevelType w:val="hybridMultilevel"/>
    <w:tmpl w:val="30B02066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1AF79C4"/>
    <w:multiLevelType w:val="hybridMultilevel"/>
    <w:tmpl w:val="DC46297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D411F"/>
    <w:multiLevelType w:val="hybridMultilevel"/>
    <w:tmpl w:val="D3448D0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7CD1EC8"/>
    <w:multiLevelType w:val="hybridMultilevel"/>
    <w:tmpl w:val="F6B658C0"/>
    <w:lvl w:ilvl="0" w:tplc="7B3E7E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66778"/>
    <w:multiLevelType w:val="hybridMultilevel"/>
    <w:tmpl w:val="F572C1D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59880AF7"/>
    <w:multiLevelType w:val="hybridMultilevel"/>
    <w:tmpl w:val="BB5A1ACC"/>
    <w:lvl w:ilvl="0" w:tplc="0280278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795" w:hanging="360"/>
      </w:pPr>
    </w:lvl>
    <w:lvl w:ilvl="2" w:tplc="0452001B" w:tentative="1">
      <w:start w:val="1"/>
      <w:numFmt w:val="lowerRoman"/>
      <w:lvlText w:val="%3."/>
      <w:lvlJc w:val="right"/>
      <w:pPr>
        <w:ind w:left="2515" w:hanging="180"/>
      </w:pPr>
    </w:lvl>
    <w:lvl w:ilvl="3" w:tplc="0452000F" w:tentative="1">
      <w:start w:val="1"/>
      <w:numFmt w:val="decimal"/>
      <w:lvlText w:val="%4."/>
      <w:lvlJc w:val="left"/>
      <w:pPr>
        <w:ind w:left="3235" w:hanging="360"/>
      </w:pPr>
    </w:lvl>
    <w:lvl w:ilvl="4" w:tplc="04520019" w:tentative="1">
      <w:start w:val="1"/>
      <w:numFmt w:val="lowerLetter"/>
      <w:lvlText w:val="%5."/>
      <w:lvlJc w:val="left"/>
      <w:pPr>
        <w:ind w:left="3955" w:hanging="360"/>
      </w:pPr>
    </w:lvl>
    <w:lvl w:ilvl="5" w:tplc="0452001B" w:tentative="1">
      <w:start w:val="1"/>
      <w:numFmt w:val="lowerRoman"/>
      <w:lvlText w:val="%6."/>
      <w:lvlJc w:val="right"/>
      <w:pPr>
        <w:ind w:left="4675" w:hanging="180"/>
      </w:pPr>
    </w:lvl>
    <w:lvl w:ilvl="6" w:tplc="0452000F" w:tentative="1">
      <w:start w:val="1"/>
      <w:numFmt w:val="decimal"/>
      <w:lvlText w:val="%7."/>
      <w:lvlJc w:val="left"/>
      <w:pPr>
        <w:ind w:left="5395" w:hanging="360"/>
      </w:pPr>
    </w:lvl>
    <w:lvl w:ilvl="7" w:tplc="04520019" w:tentative="1">
      <w:start w:val="1"/>
      <w:numFmt w:val="lowerLetter"/>
      <w:lvlText w:val="%8."/>
      <w:lvlJc w:val="left"/>
      <w:pPr>
        <w:ind w:left="6115" w:hanging="360"/>
      </w:pPr>
    </w:lvl>
    <w:lvl w:ilvl="8" w:tplc="0452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" w15:restartNumberingAfterBreak="0">
    <w:nsid w:val="5F7429AB"/>
    <w:multiLevelType w:val="hybridMultilevel"/>
    <w:tmpl w:val="F3E05D72"/>
    <w:lvl w:ilvl="0" w:tplc="0452000F">
      <w:start w:val="1"/>
      <w:numFmt w:val="decimal"/>
      <w:lvlText w:val="%1."/>
      <w:lvlJc w:val="left"/>
      <w:pPr>
        <w:ind w:left="717" w:hanging="360"/>
      </w:pPr>
    </w:lvl>
    <w:lvl w:ilvl="1" w:tplc="04520019" w:tentative="1">
      <w:start w:val="1"/>
      <w:numFmt w:val="lowerLetter"/>
      <w:lvlText w:val="%2."/>
      <w:lvlJc w:val="left"/>
      <w:pPr>
        <w:ind w:left="1437" w:hanging="360"/>
      </w:pPr>
    </w:lvl>
    <w:lvl w:ilvl="2" w:tplc="0452001B" w:tentative="1">
      <w:start w:val="1"/>
      <w:numFmt w:val="lowerRoman"/>
      <w:lvlText w:val="%3."/>
      <w:lvlJc w:val="right"/>
      <w:pPr>
        <w:ind w:left="2157" w:hanging="180"/>
      </w:pPr>
    </w:lvl>
    <w:lvl w:ilvl="3" w:tplc="0452000F" w:tentative="1">
      <w:start w:val="1"/>
      <w:numFmt w:val="decimal"/>
      <w:lvlText w:val="%4."/>
      <w:lvlJc w:val="left"/>
      <w:pPr>
        <w:ind w:left="2877" w:hanging="360"/>
      </w:pPr>
    </w:lvl>
    <w:lvl w:ilvl="4" w:tplc="04520019" w:tentative="1">
      <w:start w:val="1"/>
      <w:numFmt w:val="lowerLetter"/>
      <w:lvlText w:val="%5."/>
      <w:lvlJc w:val="left"/>
      <w:pPr>
        <w:ind w:left="3597" w:hanging="360"/>
      </w:pPr>
    </w:lvl>
    <w:lvl w:ilvl="5" w:tplc="0452001B" w:tentative="1">
      <w:start w:val="1"/>
      <w:numFmt w:val="lowerRoman"/>
      <w:lvlText w:val="%6."/>
      <w:lvlJc w:val="right"/>
      <w:pPr>
        <w:ind w:left="4317" w:hanging="180"/>
      </w:pPr>
    </w:lvl>
    <w:lvl w:ilvl="6" w:tplc="0452000F" w:tentative="1">
      <w:start w:val="1"/>
      <w:numFmt w:val="decimal"/>
      <w:lvlText w:val="%7."/>
      <w:lvlJc w:val="left"/>
      <w:pPr>
        <w:ind w:left="5037" w:hanging="360"/>
      </w:pPr>
    </w:lvl>
    <w:lvl w:ilvl="7" w:tplc="04520019" w:tentative="1">
      <w:start w:val="1"/>
      <w:numFmt w:val="lowerLetter"/>
      <w:lvlText w:val="%8."/>
      <w:lvlJc w:val="left"/>
      <w:pPr>
        <w:ind w:left="5757" w:hanging="360"/>
      </w:pPr>
    </w:lvl>
    <w:lvl w:ilvl="8" w:tplc="045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04457F4"/>
    <w:multiLevelType w:val="hybridMultilevel"/>
    <w:tmpl w:val="EA78C40C"/>
    <w:lvl w:ilvl="0" w:tplc="B546D706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647D04"/>
    <w:multiLevelType w:val="hybridMultilevel"/>
    <w:tmpl w:val="F120001E"/>
    <w:lvl w:ilvl="0" w:tplc="7DF8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 w15:restartNumberingAfterBreak="0">
    <w:nsid w:val="6F4217B1"/>
    <w:multiLevelType w:val="hybridMultilevel"/>
    <w:tmpl w:val="F54C283E"/>
    <w:lvl w:ilvl="0" w:tplc="D5941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3334F3"/>
    <w:multiLevelType w:val="hybridMultilevel"/>
    <w:tmpl w:val="31C22D42"/>
    <w:lvl w:ilvl="0" w:tplc="7B3E7E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1139B"/>
    <w:multiLevelType w:val="hybridMultilevel"/>
    <w:tmpl w:val="A4CCCCEC"/>
    <w:lvl w:ilvl="0" w:tplc="389299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37C8B"/>
    <w:multiLevelType w:val="hybridMultilevel"/>
    <w:tmpl w:val="ADD43050"/>
    <w:lvl w:ilvl="0" w:tplc="DECCE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3"/>
  </w:num>
  <w:num w:numId="3">
    <w:abstractNumId w:val="0"/>
  </w:num>
  <w:num w:numId="4">
    <w:abstractNumId w:val="4"/>
  </w:num>
  <w:num w:numId="5">
    <w:abstractNumId w:val="21"/>
  </w:num>
  <w:num w:numId="6">
    <w:abstractNumId w:val="9"/>
  </w:num>
  <w:num w:numId="7">
    <w:abstractNumId w:val="30"/>
  </w:num>
  <w:num w:numId="8">
    <w:abstractNumId w:val="15"/>
  </w:num>
  <w:num w:numId="9">
    <w:abstractNumId w:val="33"/>
  </w:num>
  <w:num w:numId="10">
    <w:abstractNumId w:val="25"/>
  </w:num>
  <w:num w:numId="11">
    <w:abstractNumId w:val="3"/>
  </w:num>
  <w:num w:numId="12">
    <w:abstractNumId w:val="19"/>
  </w:num>
  <w:num w:numId="13">
    <w:abstractNumId w:val="14"/>
  </w:num>
  <w:num w:numId="14">
    <w:abstractNumId w:val="8"/>
  </w:num>
  <w:num w:numId="15">
    <w:abstractNumId w:val="36"/>
  </w:num>
  <w:num w:numId="16">
    <w:abstractNumId w:val="12"/>
  </w:num>
  <w:num w:numId="17">
    <w:abstractNumId w:val="18"/>
  </w:num>
  <w:num w:numId="18">
    <w:abstractNumId w:val="29"/>
  </w:num>
  <w:num w:numId="19">
    <w:abstractNumId w:val="1"/>
  </w:num>
  <w:num w:numId="20">
    <w:abstractNumId w:val="31"/>
  </w:num>
  <w:num w:numId="21">
    <w:abstractNumId w:val="22"/>
  </w:num>
  <w:num w:numId="22">
    <w:abstractNumId w:val="20"/>
  </w:num>
  <w:num w:numId="23">
    <w:abstractNumId w:val="28"/>
  </w:num>
  <w:num w:numId="24">
    <w:abstractNumId w:val="26"/>
  </w:num>
  <w:num w:numId="25">
    <w:abstractNumId w:val="11"/>
  </w:num>
  <w:num w:numId="26">
    <w:abstractNumId w:val="17"/>
  </w:num>
  <w:num w:numId="27">
    <w:abstractNumId w:val="5"/>
  </w:num>
  <w:num w:numId="28">
    <w:abstractNumId w:val="10"/>
  </w:num>
  <w:num w:numId="29">
    <w:abstractNumId w:val="27"/>
  </w:num>
  <w:num w:numId="30">
    <w:abstractNumId w:val="2"/>
  </w:num>
  <w:num w:numId="31">
    <w:abstractNumId w:val="7"/>
  </w:num>
  <w:num w:numId="32">
    <w:abstractNumId w:val="16"/>
  </w:num>
  <w:num w:numId="33">
    <w:abstractNumId w:val="37"/>
  </w:num>
  <w:num w:numId="34">
    <w:abstractNumId w:val="34"/>
  </w:num>
  <w:num w:numId="35">
    <w:abstractNumId w:val="23"/>
  </w:num>
  <w:num w:numId="36">
    <w:abstractNumId w:val="24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03B64"/>
    <w:rsid w:val="000516E7"/>
    <w:rsid w:val="00053BFB"/>
    <w:rsid w:val="000B1829"/>
    <w:rsid w:val="000C7FA1"/>
    <w:rsid w:val="000D0898"/>
    <w:rsid w:val="00142344"/>
    <w:rsid w:val="001578F4"/>
    <w:rsid w:val="001774FD"/>
    <w:rsid w:val="001A6EB4"/>
    <w:rsid w:val="001B640C"/>
    <w:rsid w:val="001C3A11"/>
    <w:rsid w:val="001C5836"/>
    <w:rsid w:val="002113E6"/>
    <w:rsid w:val="00243820"/>
    <w:rsid w:val="002618C4"/>
    <w:rsid w:val="00271BA6"/>
    <w:rsid w:val="0027329B"/>
    <w:rsid w:val="002D4C62"/>
    <w:rsid w:val="002F006F"/>
    <w:rsid w:val="00320B04"/>
    <w:rsid w:val="00332805"/>
    <w:rsid w:val="00342D15"/>
    <w:rsid w:val="00350973"/>
    <w:rsid w:val="00354AE0"/>
    <w:rsid w:val="003605A7"/>
    <w:rsid w:val="00382FCD"/>
    <w:rsid w:val="0039014A"/>
    <w:rsid w:val="003D2003"/>
    <w:rsid w:val="003E5DE9"/>
    <w:rsid w:val="00405365"/>
    <w:rsid w:val="004174C4"/>
    <w:rsid w:val="00424931"/>
    <w:rsid w:val="004308AD"/>
    <w:rsid w:val="00516A23"/>
    <w:rsid w:val="00535A45"/>
    <w:rsid w:val="00580489"/>
    <w:rsid w:val="005A012E"/>
    <w:rsid w:val="005D692F"/>
    <w:rsid w:val="005F7FE8"/>
    <w:rsid w:val="00615E72"/>
    <w:rsid w:val="006462AF"/>
    <w:rsid w:val="00686ECF"/>
    <w:rsid w:val="006C31FB"/>
    <w:rsid w:val="006C47AD"/>
    <w:rsid w:val="006D0533"/>
    <w:rsid w:val="006D505E"/>
    <w:rsid w:val="006E1D6D"/>
    <w:rsid w:val="007160F5"/>
    <w:rsid w:val="00720D33"/>
    <w:rsid w:val="00751F6A"/>
    <w:rsid w:val="00764280"/>
    <w:rsid w:val="00771798"/>
    <w:rsid w:val="00772483"/>
    <w:rsid w:val="00773311"/>
    <w:rsid w:val="007D4759"/>
    <w:rsid w:val="00815A39"/>
    <w:rsid w:val="008328FD"/>
    <w:rsid w:val="00840215"/>
    <w:rsid w:val="008544D2"/>
    <w:rsid w:val="00854EFF"/>
    <w:rsid w:val="008657DB"/>
    <w:rsid w:val="008729ED"/>
    <w:rsid w:val="00872E72"/>
    <w:rsid w:val="008A0534"/>
    <w:rsid w:val="00926EA1"/>
    <w:rsid w:val="009311A7"/>
    <w:rsid w:val="00947E83"/>
    <w:rsid w:val="00952CE2"/>
    <w:rsid w:val="00960102"/>
    <w:rsid w:val="009B29A3"/>
    <w:rsid w:val="009C26CC"/>
    <w:rsid w:val="009C7147"/>
    <w:rsid w:val="009E5224"/>
    <w:rsid w:val="00A270E6"/>
    <w:rsid w:val="00A31F06"/>
    <w:rsid w:val="00A41CA0"/>
    <w:rsid w:val="00A62991"/>
    <w:rsid w:val="00A97423"/>
    <w:rsid w:val="00AC303E"/>
    <w:rsid w:val="00AC7182"/>
    <w:rsid w:val="00AE4050"/>
    <w:rsid w:val="00B10EFA"/>
    <w:rsid w:val="00B401B6"/>
    <w:rsid w:val="00B8099F"/>
    <w:rsid w:val="00B92871"/>
    <w:rsid w:val="00BC28EB"/>
    <w:rsid w:val="00BC724B"/>
    <w:rsid w:val="00BE3D17"/>
    <w:rsid w:val="00BF1148"/>
    <w:rsid w:val="00BF4DA4"/>
    <w:rsid w:val="00BF59F3"/>
    <w:rsid w:val="00C038ED"/>
    <w:rsid w:val="00C17E5A"/>
    <w:rsid w:val="00C379B5"/>
    <w:rsid w:val="00C44AA6"/>
    <w:rsid w:val="00C560F1"/>
    <w:rsid w:val="00D060FD"/>
    <w:rsid w:val="00D63047"/>
    <w:rsid w:val="00D954AE"/>
    <w:rsid w:val="00DE52D3"/>
    <w:rsid w:val="00E12D09"/>
    <w:rsid w:val="00E21BD9"/>
    <w:rsid w:val="00E7001D"/>
    <w:rsid w:val="00E756A7"/>
    <w:rsid w:val="00E8653C"/>
    <w:rsid w:val="00EA20E0"/>
    <w:rsid w:val="00EB2C69"/>
    <w:rsid w:val="00EC25FD"/>
    <w:rsid w:val="00EC2F6C"/>
    <w:rsid w:val="00EC45E4"/>
    <w:rsid w:val="00F021C7"/>
    <w:rsid w:val="00F17825"/>
    <w:rsid w:val="00F61665"/>
    <w:rsid w:val="00F663A1"/>
    <w:rsid w:val="00F91405"/>
    <w:rsid w:val="00FC211A"/>
    <w:rsid w:val="00FE119E"/>
    <w:rsid w:val="00FE31A8"/>
    <w:rsid w:val="00FE4857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BF7"/>
  <w15:docId w15:val="{7789B14E-DA02-4A05-9D17-BF14730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B4"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Pennyn">
    <w:name w:val="header"/>
    <w:basedOn w:val="Normal"/>
    <w:link w:val="PennynNod"/>
    <w:uiPriority w:val="99"/>
    <w:unhideWhenUsed/>
    <w:rsid w:val="002113E6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2113E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4C713-C029-4F7D-A6FF-7E5C62CF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88DDA-1971-4384-8CB6-68AEA1C07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B460-BCFC-484D-9085-6906295E8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Aled M Davies</cp:lastModifiedBy>
  <cp:revision>2</cp:revision>
  <dcterms:created xsi:type="dcterms:W3CDTF">2021-05-12T23:40:00Z</dcterms:created>
  <dcterms:modified xsi:type="dcterms:W3CDTF">2021-05-12T23:40:00Z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