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EBA0" w14:textId="76125C07" w:rsidR="007D4759" w:rsidRDefault="000D0898">
      <w:pPr>
        <w:spacing w:after="173" w:line="259" w:lineRule="auto"/>
        <w:ind w:left="-5"/>
        <w:rPr>
          <w:b/>
          <w:sz w:val="28"/>
          <w:szCs w:val="28"/>
          <w:u w:val="single" w:color="000000"/>
        </w:rPr>
      </w:pPr>
      <w:bookmarkStart w:id="0" w:name="_GoBack"/>
      <w:bookmarkEnd w:id="0"/>
      <w:r>
        <w:rPr>
          <w:b/>
          <w:sz w:val="28"/>
          <w:szCs w:val="28"/>
          <w:u w:val="single" w:color="000000"/>
        </w:rPr>
        <w:t>Cwrs Uwch – Uned Gyfoes (</w:t>
      </w:r>
      <w:r w:rsidR="00405365">
        <w:rPr>
          <w:b/>
          <w:sz w:val="28"/>
          <w:szCs w:val="28"/>
          <w:u w:val="single" w:color="000000"/>
        </w:rPr>
        <w:t xml:space="preserve">Mis </w:t>
      </w:r>
      <w:r w:rsidR="00393158">
        <w:rPr>
          <w:b/>
          <w:sz w:val="28"/>
          <w:szCs w:val="28"/>
          <w:u w:val="single" w:color="000000"/>
        </w:rPr>
        <w:t>Tachwedd</w:t>
      </w:r>
      <w:r w:rsidR="003D2003">
        <w:rPr>
          <w:b/>
          <w:sz w:val="28"/>
          <w:szCs w:val="28"/>
          <w:u w:val="single" w:color="000000"/>
        </w:rPr>
        <w:t xml:space="preserve"> 2019</w:t>
      </w:r>
      <w:r>
        <w:rPr>
          <w:b/>
          <w:sz w:val="28"/>
          <w:szCs w:val="28"/>
          <w:u w:val="single" w:color="000000"/>
        </w:rPr>
        <w:t>)</w:t>
      </w:r>
      <w:r w:rsidR="007D4759">
        <w:rPr>
          <w:b/>
          <w:sz w:val="28"/>
          <w:szCs w:val="28"/>
          <w:u w:val="single" w:color="000000"/>
        </w:rPr>
        <w:t>:</w:t>
      </w:r>
    </w:p>
    <w:p w14:paraId="5E715B02" w14:textId="3AAEA578" w:rsidR="00AC303E" w:rsidRPr="007D4759" w:rsidRDefault="00393158">
      <w:pPr>
        <w:spacing w:after="173" w:line="259" w:lineRule="auto"/>
        <w:ind w:left="-5"/>
        <w:rPr>
          <w:b/>
          <w:sz w:val="28"/>
          <w:szCs w:val="28"/>
        </w:rPr>
      </w:pPr>
      <w:r>
        <w:rPr>
          <w:b/>
          <w:sz w:val="28"/>
          <w:szCs w:val="28"/>
          <w:u w:val="single" w:color="000000"/>
        </w:rPr>
        <w:t>Busnesau Cymreig</w:t>
      </w:r>
      <w:r w:rsidR="00B401B6" w:rsidRPr="007D4759">
        <w:rPr>
          <w:b/>
          <w:sz w:val="28"/>
          <w:szCs w:val="28"/>
          <w:u w:val="single" w:color="000000"/>
        </w:rPr>
        <w:t xml:space="preserve"> – Nodiadau i’r Tiwtor</w:t>
      </w:r>
      <w:r w:rsidR="00B401B6" w:rsidRPr="007D4759">
        <w:rPr>
          <w:b/>
          <w:sz w:val="28"/>
          <w:szCs w:val="28"/>
        </w:rPr>
        <w:t xml:space="preserve"> </w:t>
      </w:r>
    </w:p>
    <w:p w14:paraId="54C4B0D3" w14:textId="2FAA6308" w:rsidR="006C47AD" w:rsidRDefault="006C47AD">
      <w:pPr>
        <w:tabs>
          <w:tab w:val="center" w:pos="4578"/>
        </w:tabs>
        <w:spacing w:after="157"/>
        <w:ind w:left="0" w:firstLine="0"/>
      </w:pPr>
      <w:r>
        <w:t>Nod y wers:</w:t>
      </w:r>
    </w:p>
    <w:p w14:paraId="3DBD5377" w14:textId="1B8539B4" w:rsidR="00AC303E" w:rsidRDefault="00764280" w:rsidP="006C47AD">
      <w:pPr>
        <w:pStyle w:val="ParagraffRhestr"/>
        <w:numPr>
          <w:ilvl w:val="0"/>
          <w:numId w:val="4"/>
        </w:numPr>
        <w:tabs>
          <w:tab w:val="center" w:pos="4578"/>
        </w:tabs>
        <w:spacing w:after="157"/>
      </w:pPr>
      <w:r>
        <w:t>Cyflwyno</w:t>
      </w:r>
      <w:r w:rsidR="00B401B6">
        <w:t xml:space="preserve"> </w:t>
      </w:r>
      <w:r>
        <w:t xml:space="preserve">a thrafod </w:t>
      </w:r>
      <w:r w:rsidR="00393158">
        <w:t>tri busnes bach Cymreig</w:t>
      </w:r>
      <w:r w:rsidR="00B401B6">
        <w:t xml:space="preserve">; </w:t>
      </w:r>
      <w:r w:rsidR="00771798">
        <w:t xml:space="preserve"> </w:t>
      </w:r>
    </w:p>
    <w:p w14:paraId="5EBECF18" w14:textId="54A597A6" w:rsidR="00B92871" w:rsidRDefault="006C47AD" w:rsidP="00B92871">
      <w:pPr>
        <w:pStyle w:val="ParagraffRhestr"/>
        <w:numPr>
          <w:ilvl w:val="0"/>
          <w:numId w:val="4"/>
        </w:numPr>
        <w:tabs>
          <w:tab w:val="center" w:pos="4578"/>
        </w:tabs>
        <w:spacing w:after="157"/>
      </w:pPr>
      <w:r>
        <w:t xml:space="preserve">Trafod </w:t>
      </w:r>
      <w:r w:rsidR="00393158">
        <w:t>cynnyrch Cymreig ac arferion prynu</w:t>
      </w:r>
      <w:r>
        <w:t>;</w:t>
      </w:r>
    </w:p>
    <w:p w14:paraId="2337D0C0" w14:textId="4B611BA8" w:rsidR="00AC303E" w:rsidRDefault="00405365" w:rsidP="00B92871">
      <w:pPr>
        <w:pStyle w:val="ParagraffRhestr"/>
        <w:numPr>
          <w:ilvl w:val="0"/>
          <w:numId w:val="4"/>
        </w:numPr>
        <w:tabs>
          <w:tab w:val="center" w:pos="4578"/>
        </w:tabs>
        <w:spacing w:after="157"/>
      </w:pPr>
      <w:r>
        <w:t>Dysgu geirfa ac idiomau newydd</w:t>
      </w:r>
      <w:r w:rsidR="00EC2F6C">
        <w:t>.</w:t>
      </w:r>
      <w:r w:rsidR="00B401B6">
        <w:t xml:space="preserve"> </w:t>
      </w:r>
    </w:p>
    <w:p w14:paraId="2218C24F" w14:textId="42043DEC" w:rsidR="001774FD" w:rsidRDefault="00393158" w:rsidP="00393158">
      <w:pPr>
        <w:spacing w:after="0"/>
      </w:pPr>
      <w:r>
        <w:t>Mae llawer o fusnesau bach sy’n cynhyrchu pethau yng Nghymru yn defnyddio’r Gymraeg wrth farchnata eu cynnyrch neu yn eu gwaith o ddydd i ddydd. Bydd yr uned hon yn cyflwyno tri o’r busnesau hyn a’r bobl sy’n gyfrifol amdanyn nhw ac yn rhoi cyfleoedd i drafod cynnyrch y busnesau hyn a busnesau Cymreig eraill ac arferion prynu</w:t>
      </w:r>
      <w:r w:rsidR="00EC2F6C">
        <w:t>.</w:t>
      </w:r>
      <w:r w:rsidR="00405365">
        <w:t xml:space="preserve"> </w:t>
      </w:r>
      <w:r w:rsidR="00B401B6">
        <w:t xml:space="preserve">Mae’n bosib </w:t>
      </w:r>
      <w:r w:rsidR="006C47AD">
        <w:t>cyflwyno’r elfennau yn y wers hon dros fwy nag un sesiwn</w:t>
      </w:r>
      <w:r w:rsidR="00405365">
        <w:t>.</w:t>
      </w:r>
    </w:p>
    <w:p w14:paraId="5B329FE3" w14:textId="77777777" w:rsidR="00872E72" w:rsidRDefault="00872E72" w:rsidP="00405365">
      <w:pPr>
        <w:spacing w:after="154"/>
        <w:ind w:right="5"/>
      </w:pPr>
    </w:p>
    <w:p w14:paraId="319D8CC5" w14:textId="1CE112BA" w:rsidR="00AC303E" w:rsidRPr="001774FD" w:rsidRDefault="00EE145F" w:rsidP="001774FD">
      <w:pPr>
        <w:pStyle w:val="ParagraffRhestr"/>
        <w:numPr>
          <w:ilvl w:val="0"/>
          <w:numId w:val="5"/>
        </w:numPr>
        <w:spacing w:after="154"/>
        <w:ind w:right="5"/>
      </w:pPr>
      <w:r>
        <w:rPr>
          <w:b/>
        </w:rPr>
        <w:t xml:space="preserve">Gwylio a Gwrnado – Eifion </w:t>
      </w:r>
      <w:r w:rsidR="00B011AF">
        <w:rPr>
          <w:b/>
        </w:rPr>
        <w:t>Griffiths</w:t>
      </w:r>
      <w:r>
        <w:rPr>
          <w:b/>
        </w:rPr>
        <w:t>, Melin Tregwynt</w:t>
      </w:r>
    </w:p>
    <w:p w14:paraId="1FF37CCF" w14:textId="6E26395D" w:rsidR="00EE145F" w:rsidRDefault="00EE145F" w:rsidP="00EE145F">
      <w:pPr>
        <w:pStyle w:val="ParagraffRhestr"/>
        <w:spacing w:after="120" w:line="259" w:lineRule="auto"/>
        <w:ind w:left="370" w:firstLine="0"/>
      </w:pPr>
      <w:r>
        <w:t xml:space="preserve">Mae Eifion yn siarad yn nhafodiaith Sir Benfro. Cyn chwarae’r clip, gofynnwch i’r dysgwyr drafod yr eirfa dafodieithol mewn parau neu grwpiau bach gan nodi ffurfiau mwy safonol yn ogystal ag unrhyw ffurfiau tafodieithol perthnasol o’ch ardal chi. </w:t>
      </w:r>
    </w:p>
    <w:p w14:paraId="4B739D58" w14:textId="40DB7A14" w:rsidR="00EE145F" w:rsidRDefault="00EE145F" w:rsidP="00EE145F">
      <w:pPr>
        <w:pStyle w:val="ParagraffRhestr"/>
        <w:spacing w:after="120" w:line="259" w:lineRule="auto"/>
        <w:ind w:left="370" w:firstLine="0"/>
      </w:pPr>
    </w:p>
    <w:p w14:paraId="3EE73AC4" w14:textId="10EBB888" w:rsidR="00EE145F" w:rsidRDefault="00EE145F" w:rsidP="00EE145F">
      <w:pPr>
        <w:pStyle w:val="ParagraffRhestr"/>
        <w:spacing w:after="120" w:line="259" w:lineRule="auto"/>
        <w:ind w:left="370" w:firstLine="0"/>
      </w:pPr>
      <w:r>
        <w:t>Ewch dros yr atebion cyn gofyn iddynt wrando am y geiriau hyn wrth wylio’r fideo:</w:t>
      </w:r>
    </w:p>
    <w:p w14:paraId="3E12FFC4" w14:textId="77777777" w:rsidR="00EE145F" w:rsidRDefault="00EE145F" w:rsidP="00EE145F">
      <w:pPr>
        <w:pStyle w:val="ParagraffRhestr"/>
        <w:spacing w:after="120" w:line="259" w:lineRule="auto"/>
        <w:ind w:left="370" w:firstLine="0"/>
      </w:pPr>
    </w:p>
    <w:p w14:paraId="31353E60" w14:textId="506D2CFA" w:rsidR="00EE145F" w:rsidRDefault="00EE145F" w:rsidP="00EE145F">
      <w:pPr>
        <w:pStyle w:val="ParagraffRhestr"/>
        <w:spacing w:after="120" w:line="259" w:lineRule="auto"/>
        <w:ind w:left="370" w:firstLine="0"/>
      </w:pPr>
      <w:r>
        <w:t>wedd</w:t>
      </w:r>
      <w:r>
        <w:tab/>
        <w:t>- roedd</w:t>
      </w:r>
    </w:p>
    <w:p w14:paraId="41F3F06E" w14:textId="327221B3" w:rsidR="00EE145F" w:rsidRDefault="00EE145F" w:rsidP="00EE145F">
      <w:pPr>
        <w:pStyle w:val="ParagraffRhestr"/>
        <w:spacing w:after="120" w:line="259" w:lineRule="auto"/>
        <w:ind w:left="370" w:firstLine="0"/>
      </w:pPr>
      <w:r w:rsidRPr="00EE145F">
        <w:t xml:space="preserve">dŵad </w:t>
      </w:r>
      <w:r>
        <w:tab/>
        <w:t>- dod</w:t>
      </w:r>
    </w:p>
    <w:p w14:paraId="5AE9F331" w14:textId="0A02E324" w:rsidR="00EE145F" w:rsidRDefault="00EE145F" w:rsidP="00EE145F">
      <w:pPr>
        <w:pStyle w:val="ParagraffRhestr"/>
        <w:spacing w:after="120" w:line="259" w:lineRule="auto"/>
        <w:ind w:left="370" w:firstLine="0"/>
      </w:pPr>
      <w:r>
        <w:t>heddi</w:t>
      </w:r>
      <w:r>
        <w:tab/>
        <w:t>- heddiw</w:t>
      </w:r>
    </w:p>
    <w:p w14:paraId="2BD0A463" w14:textId="1C02F0E0" w:rsidR="00EE145F" w:rsidRDefault="00EE145F" w:rsidP="00EE145F">
      <w:pPr>
        <w:pStyle w:val="ParagraffRhestr"/>
        <w:spacing w:after="120" w:line="259" w:lineRule="auto"/>
        <w:ind w:left="370" w:firstLine="0"/>
      </w:pPr>
      <w:r>
        <w:t>dou</w:t>
      </w:r>
      <w:r>
        <w:tab/>
      </w:r>
      <w:r>
        <w:tab/>
        <w:t>- dau</w:t>
      </w:r>
    </w:p>
    <w:p w14:paraId="37DF832A" w14:textId="638F8131" w:rsidR="00EE145F" w:rsidRDefault="00EE145F" w:rsidP="00EE145F">
      <w:pPr>
        <w:pStyle w:val="ParagraffRhestr"/>
        <w:spacing w:after="120" w:line="259" w:lineRule="auto"/>
        <w:ind w:left="370" w:firstLine="0"/>
      </w:pPr>
      <w:r>
        <w:t>treial</w:t>
      </w:r>
      <w:r>
        <w:tab/>
        <w:t>- ceisio/trïo</w:t>
      </w:r>
    </w:p>
    <w:p w14:paraId="135C1683" w14:textId="6B077EC0" w:rsidR="00EE145F" w:rsidRDefault="00EE145F" w:rsidP="00EE145F">
      <w:pPr>
        <w:pStyle w:val="ParagraffRhestr"/>
        <w:spacing w:after="120" w:line="259" w:lineRule="auto"/>
        <w:ind w:left="370" w:firstLine="0"/>
      </w:pPr>
      <w:r>
        <w:t>newi</w:t>
      </w:r>
      <w:r>
        <w:tab/>
        <w:t>- newydd</w:t>
      </w:r>
    </w:p>
    <w:p w14:paraId="199686C9" w14:textId="1CF9B3C4" w:rsidR="00EE145F" w:rsidRDefault="00EE145F" w:rsidP="00EE145F">
      <w:pPr>
        <w:pStyle w:val="ParagraffRhestr"/>
        <w:spacing w:after="120" w:line="259" w:lineRule="auto"/>
        <w:ind w:left="370" w:firstLine="0"/>
      </w:pPr>
      <w:r>
        <w:t>gwahaniaeth - gwahanol</w:t>
      </w:r>
    </w:p>
    <w:p w14:paraId="264B787A" w14:textId="77777777" w:rsidR="00EE145F" w:rsidRDefault="00EE145F" w:rsidP="00EE145F">
      <w:pPr>
        <w:pStyle w:val="ParagraffRhestr"/>
        <w:spacing w:after="120" w:line="259" w:lineRule="auto"/>
        <w:ind w:left="370" w:firstLine="0"/>
      </w:pPr>
    </w:p>
    <w:p w14:paraId="6407B32B" w14:textId="3AA32621" w:rsidR="00EE145F" w:rsidRDefault="00EE145F" w:rsidP="00D13E3F">
      <w:pPr>
        <w:pStyle w:val="ParagraffRhestr"/>
        <w:spacing w:after="240" w:line="264" w:lineRule="auto"/>
        <w:ind w:left="368" w:firstLine="0"/>
      </w:pPr>
      <w:r>
        <w:t>Wedi iddynt weld y clip unwaith, gofynnwch i’r parau/grwpiau lenwi cymaint ag y gallant o</w:t>
      </w:r>
      <w:r w:rsidR="00D16B5A">
        <w:t>’r enwau lleoedd yn y tabl. Ewch dros yr atebion a chwarae’r clip eto (gallech oedi wrth wneud hynny bob tro y bydd un o’r enwau lleoedd i’w glywed):</w:t>
      </w:r>
    </w:p>
    <w:tbl>
      <w:tblPr>
        <w:tblStyle w:val="GridTabl"/>
        <w:tblW w:w="0" w:type="auto"/>
        <w:tblInd w:w="421" w:type="dxa"/>
        <w:tblLook w:val="04A0" w:firstRow="1" w:lastRow="0" w:firstColumn="1" w:lastColumn="0" w:noHBand="0" w:noVBand="1"/>
      </w:tblPr>
      <w:tblGrid>
        <w:gridCol w:w="3543"/>
        <w:gridCol w:w="2835"/>
      </w:tblGrid>
      <w:tr w:rsidR="00EE145F" w:rsidRPr="00B447F3" w14:paraId="6F30C827" w14:textId="77777777" w:rsidTr="00D16B5A">
        <w:tc>
          <w:tcPr>
            <w:tcW w:w="3543" w:type="dxa"/>
          </w:tcPr>
          <w:p w14:paraId="69AA47DC" w14:textId="77777777" w:rsidR="00EE145F" w:rsidRPr="00B447F3" w:rsidRDefault="00EE145F" w:rsidP="007F69C5">
            <w:pPr>
              <w:spacing w:before="120" w:after="120"/>
            </w:pPr>
            <w:r>
              <w:t>Tref yn Sir Benfro:</w:t>
            </w:r>
          </w:p>
        </w:tc>
        <w:tc>
          <w:tcPr>
            <w:tcW w:w="2835" w:type="dxa"/>
          </w:tcPr>
          <w:p w14:paraId="4493A514" w14:textId="14F17B96" w:rsidR="00EE145F" w:rsidRPr="00B447F3" w:rsidRDefault="00D16B5A" w:rsidP="007F69C5">
            <w:pPr>
              <w:spacing w:before="120" w:after="120"/>
            </w:pPr>
            <w:r>
              <w:t>Abergwaun</w:t>
            </w:r>
          </w:p>
        </w:tc>
      </w:tr>
      <w:tr w:rsidR="00EE145F" w:rsidRPr="00B447F3" w14:paraId="228720DC" w14:textId="77777777" w:rsidTr="00D16B5A">
        <w:tc>
          <w:tcPr>
            <w:tcW w:w="3543" w:type="dxa"/>
          </w:tcPr>
          <w:p w14:paraId="3D7B82D8" w14:textId="77777777" w:rsidR="00EE145F" w:rsidRPr="00B447F3" w:rsidRDefault="00EE145F" w:rsidP="007F69C5">
            <w:pPr>
              <w:spacing w:before="120" w:after="120"/>
            </w:pPr>
            <w:r>
              <w:t>Gwlad yn hemisffer y de:</w:t>
            </w:r>
          </w:p>
        </w:tc>
        <w:tc>
          <w:tcPr>
            <w:tcW w:w="2835" w:type="dxa"/>
          </w:tcPr>
          <w:p w14:paraId="465769EA" w14:textId="46AD603C" w:rsidR="00EE145F" w:rsidRPr="00B447F3" w:rsidRDefault="00D16B5A" w:rsidP="007F69C5">
            <w:pPr>
              <w:spacing w:before="120" w:after="120"/>
            </w:pPr>
            <w:r>
              <w:t>Awstralia (</w:t>
            </w:r>
            <w:r w:rsidRPr="00D16B5A">
              <w:rPr>
                <w:i/>
              </w:rPr>
              <w:t>Australia</w:t>
            </w:r>
            <w:r>
              <w:t xml:space="preserve"> sydd i’w glywed)</w:t>
            </w:r>
          </w:p>
        </w:tc>
      </w:tr>
      <w:tr w:rsidR="00EE145F" w:rsidRPr="00B447F3" w14:paraId="2FB830DE" w14:textId="77777777" w:rsidTr="00D16B5A">
        <w:tc>
          <w:tcPr>
            <w:tcW w:w="3543" w:type="dxa"/>
          </w:tcPr>
          <w:p w14:paraId="35044C26" w14:textId="77777777" w:rsidR="00EE145F" w:rsidRPr="00B447F3" w:rsidRDefault="00EE145F" w:rsidP="007F69C5">
            <w:pPr>
              <w:spacing w:before="120" w:after="120"/>
            </w:pPr>
            <w:r>
              <w:t>Gwlad arall yn hemisffer y de:</w:t>
            </w:r>
          </w:p>
        </w:tc>
        <w:tc>
          <w:tcPr>
            <w:tcW w:w="2835" w:type="dxa"/>
          </w:tcPr>
          <w:p w14:paraId="00EA1870" w14:textId="293AD877" w:rsidR="00EE145F" w:rsidRPr="00D16B5A" w:rsidRDefault="00D16B5A" w:rsidP="007F69C5">
            <w:pPr>
              <w:spacing w:before="120" w:after="120"/>
            </w:pPr>
            <w:r>
              <w:t>Seland Newydd (</w:t>
            </w:r>
            <w:r>
              <w:rPr>
                <w:i/>
              </w:rPr>
              <w:t xml:space="preserve">New Zealand </w:t>
            </w:r>
            <w:r>
              <w:t>sydd i’w glywed)</w:t>
            </w:r>
          </w:p>
        </w:tc>
      </w:tr>
      <w:tr w:rsidR="00EE145F" w:rsidRPr="00B447F3" w14:paraId="14C083B0" w14:textId="77777777" w:rsidTr="00D16B5A">
        <w:tc>
          <w:tcPr>
            <w:tcW w:w="3543" w:type="dxa"/>
          </w:tcPr>
          <w:p w14:paraId="4837869F" w14:textId="77777777" w:rsidR="00EE145F" w:rsidRPr="00B447F3" w:rsidRDefault="00EE145F" w:rsidP="007F69C5">
            <w:pPr>
              <w:spacing w:before="120" w:after="120"/>
            </w:pPr>
            <w:r>
              <w:t>Y wlad hon</w:t>
            </w:r>
          </w:p>
        </w:tc>
        <w:tc>
          <w:tcPr>
            <w:tcW w:w="2835" w:type="dxa"/>
          </w:tcPr>
          <w:p w14:paraId="15345C2A" w14:textId="42F4AF95" w:rsidR="00EE145F" w:rsidRPr="00B447F3" w:rsidRDefault="00D16B5A" w:rsidP="007F69C5">
            <w:pPr>
              <w:spacing w:before="120" w:after="120"/>
            </w:pPr>
            <w:r>
              <w:t>Cymru</w:t>
            </w:r>
          </w:p>
        </w:tc>
      </w:tr>
      <w:tr w:rsidR="00EE145F" w:rsidRPr="00B447F3" w14:paraId="248A84CC" w14:textId="77777777" w:rsidTr="00D16B5A">
        <w:tc>
          <w:tcPr>
            <w:tcW w:w="3543" w:type="dxa"/>
          </w:tcPr>
          <w:p w14:paraId="3888B4E7" w14:textId="77777777" w:rsidR="00EE145F" w:rsidRPr="00B447F3" w:rsidRDefault="00EE145F" w:rsidP="007F69C5">
            <w:pPr>
              <w:spacing w:before="120" w:after="120"/>
            </w:pPr>
            <w:r>
              <w:t>Gwlad fawr yng Ngogledd America</w:t>
            </w:r>
          </w:p>
        </w:tc>
        <w:tc>
          <w:tcPr>
            <w:tcW w:w="2835" w:type="dxa"/>
          </w:tcPr>
          <w:p w14:paraId="6F90E412" w14:textId="3FB3DA4B" w:rsidR="00EE145F" w:rsidRPr="00B447F3" w:rsidRDefault="00D16B5A" w:rsidP="007F69C5">
            <w:pPr>
              <w:spacing w:before="120" w:after="120"/>
            </w:pPr>
            <w:r>
              <w:t>Yr Unol Daleithiau</w:t>
            </w:r>
          </w:p>
        </w:tc>
      </w:tr>
      <w:tr w:rsidR="00EE145F" w:rsidRPr="00B447F3" w14:paraId="554691EE" w14:textId="77777777" w:rsidTr="00D16B5A">
        <w:tc>
          <w:tcPr>
            <w:tcW w:w="3543" w:type="dxa"/>
          </w:tcPr>
          <w:p w14:paraId="71153C21" w14:textId="77777777" w:rsidR="00EE145F" w:rsidRPr="00B447F3" w:rsidRDefault="00EE145F" w:rsidP="007F69C5">
            <w:pPr>
              <w:spacing w:before="120" w:after="120"/>
            </w:pPr>
            <w:r>
              <w:t>Y cyfandir hwn</w:t>
            </w:r>
          </w:p>
        </w:tc>
        <w:tc>
          <w:tcPr>
            <w:tcW w:w="2835" w:type="dxa"/>
          </w:tcPr>
          <w:p w14:paraId="56B0BCC4" w14:textId="35BCF010" w:rsidR="00EE145F" w:rsidRPr="00B447F3" w:rsidRDefault="00D16B5A" w:rsidP="007F69C5">
            <w:pPr>
              <w:spacing w:before="120" w:after="120"/>
            </w:pPr>
            <w:r>
              <w:t>Ewrop</w:t>
            </w:r>
          </w:p>
        </w:tc>
      </w:tr>
      <w:tr w:rsidR="00D16B5A" w:rsidRPr="00B447F3" w14:paraId="61833AA0" w14:textId="77777777" w:rsidTr="007F69C5">
        <w:tc>
          <w:tcPr>
            <w:tcW w:w="3543" w:type="dxa"/>
          </w:tcPr>
          <w:p w14:paraId="5F827DDC" w14:textId="77777777" w:rsidR="00D16B5A" w:rsidRPr="006A50AF" w:rsidRDefault="00D16B5A" w:rsidP="007F69C5">
            <w:pPr>
              <w:spacing w:before="120" w:after="120"/>
            </w:pPr>
            <w:r w:rsidRPr="006A50AF">
              <w:lastRenderedPageBreak/>
              <w:t>Gwlad o ynysoedd yn y Dwyrain Pell</w:t>
            </w:r>
          </w:p>
        </w:tc>
        <w:tc>
          <w:tcPr>
            <w:tcW w:w="2835" w:type="dxa"/>
          </w:tcPr>
          <w:p w14:paraId="2C234E65" w14:textId="238DDFE3" w:rsidR="00D16B5A" w:rsidRPr="00B447F3" w:rsidRDefault="00D16B5A" w:rsidP="007F69C5">
            <w:pPr>
              <w:spacing w:before="120" w:after="120"/>
            </w:pPr>
            <w:r>
              <w:t>Japan</w:t>
            </w:r>
          </w:p>
        </w:tc>
      </w:tr>
      <w:tr w:rsidR="00EE145F" w:rsidRPr="00B447F3" w14:paraId="7BD54FB0" w14:textId="77777777" w:rsidTr="00D16B5A">
        <w:tc>
          <w:tcPr>
            <w:tcW w:w="3543" w:type="dxa"/>
          </w:tcPr>
          <w:p w14:paraId="0F59326D" w14:textId="77777777" w:rsidR="00EE145F" w:rsidRPr="00B447F3" w:rsidRDefault="00EE145F" w:rsidP="007F69C5">
            <w:pPr>
              <w:spacing w:before="120" w:after="120"/>
            </w:pPr>
            <w:r>
              <w:t>Gwlad fwyaf poblog y byd</w:t>
            </w:r>
          </w:p>
        </w:tc>
        <w:tc>
          <w:tcPr>
            <w:tcW w:w="2835" w:type="dxa"/>
          </w:tcPr>
          <w:p w14:paraId="6BF046B4" w14:textId="4DC86519" w:rsidR="00EE145F" w:rsidRPr="00B447F3" w:rsidRDefault="00D16B5A" w:rsidP="007F69C5">
            <w:pPr>
              <w:spacing w:before="120" w:after="120"/>
            </w:pPr>
            <w:r>
              <w:t>China</w:t>
            </w:r>
          </w:p>
        </w:tc>
      </w:tr>
    </w:tbl>
    <w:p w14:paraId="415F0D25" w14:textId="77777777" w:rsidR="00EE145F" w:rsidRDefault="00EE145F" w:rsidP="00EE145F">
      <w:pPr>
        <w:spacing w:after="0"/>
      </w:pPr>
    </w:p>
    <w:p w14:paraId="7688282B" w14:textId="0279BDCD" w:rsidR="00EE145F" w:rsidRDefault="00EE145F" w:rsidP="00EE145F">
      <w:pPr>
        <w:pStyle w:val="ParagraffRhestr"/>
        <w:spacing w:after="120"/>
        <w:ind w:left="357"/>
        <w:contextualSpacing w:val="0"/>
      </w:pPr>
      <w:r>
        <w:t xml:space="preserve">Ar ôl </w:t>
      </w:r>
      <w:r w:rsidR="00D16B5A">
        <w:t>chwarae’r clip</w:t>
      </w:r>
      <w:r>
        <w:t xml:space="preserve">, </w:t>
      </w:r>
      <w:r w:rsidR="00D16B5A">
        <w:t>gofynnwch i’r parau/grwpiau drafod</w:t>
      </w:r>
      <w:r>
        <w:t xml:space="preserve"> pam mae Eifion yn enwi’r lleoedd hyn.</w:t>
      </w:r>
    </w:p>
    <w:p w14:paraId="4116151F" w14:textId="76C98AA9" w:rsidR="00EE145F" w:rsidRDefault="00D16B5A" w:rsidP="00EE145F">
      <w:pPr>
        <w:spacing w:after="240"/>
      </w:pPr>
      <w:r>
        <w:t xml:space="preserve">Trafodwch yr atebion gyda’r dosbarth cyfan cyn dangos y </w:t>
      </w:r>
      <w:r w:rsidR="00EE145F">
        <w:t>fideo</w:t>
      </w:r>
      <w:r>
        <w:t xml:space="preserve"> unwaith eto a gofyn i’r parau/grwpiau drafod y cwestiynau sydd yn y llyfr. </w:t>
      </w:r>
      <w:r w:rsidR="00326D4C">
        <w:t>Dewch â’r dosbarth ynghyd i drafod yr atebion:</w:t>
      </w:r>
    </w:p>
    <w:p w14:paraId="1C5DA463" w14:textId="248C6A0D" w:rsidR="00326D4C" w:rsidRDefault="00EE145F" w:rsidP="00D13E3F">
      <w:pPr>
        <w:pStyle w:val="ParagraffRhestr"/>
        <w:numPr>
          <w:ilvl w:val="0"/>
          <w:numId w:val="5"/>
        </w:numPr>
        <w:spacing w:after="200" w:line="259" w:lineRule="auto"/>
        <w:ind w:left="1077" w:hanging="357"/>
        <w:contextualSpacing w:val="0"/>
      </w:pPr>
      <w:r>
        <w:t>Pa ddau newid mawr ddigwyddodd i’r felin yn 1912?</w:t>
      </w:r>
    </w:p>
    <w:p w14:paraId="39CD3C0E" w14:textId="6707186C" w:rsidR="00326D4C" w:rsidRDefault="00326D4C" w:rsidP="00D13E3F">
      <w:pPr>
        <w:pStyle w:val="ParagraffRhestr"/>
        <w:numPr>
          <w:ilvl w:val="1"/>
          <w:numId w:val="5"/>
        </w:numPr>
        <w:spacing w:after="200" w:line="259" w:lineRule="auto"/>
        <w:ind w:left="1799"/>
      </w:pPr>
      <w:r>
        <w:t>Cafodd berchennog newydd wrth i dad-cu Eifion ei phrynu.</w:t>
      </w:r>
    </w:p>
    <w:p w14:paraId="151BE7E9" w14:textId="37C7AC01" w:rsidR="00326D4C" w:rsidRDefault="00326D4C" w:rsidP="00D13E3F">
      <w:pPr>
        <w:pStyle w:val="ParagraffRhestr"/>
        <w:numPr>
          <w:ilvl w:val="1"/>
          <w:numId w:val="5"/>
        </w:numPr>
        <w:spacing w:after="200" w:line="259" w:lineRule="auto"/>
        <w:ind w:left="1797" w:hanging="357"/>
        <w:contextualSpacing w:val="0"/>
      </w:pPr>
      <w:r>
        <w:t>Newidiodd yr enw o Felin y Dyffryn i Felin Tregwynt.</w:t>
      </w:r>
    </w:p>
    <w:p w14:paraId="055490FB" w14:textId="77777777" w:rsidR="00EE145F" w:rsidRDefault="00EE145F" w:rsidP="00D13E3F">
      <w:pPr>
        <w:pStyle w:val="ParagraffRhestr"/>
        <w:numPr>
          <w:ilvl w:val="0"/>
          <w:numId w:val="5"/>
        </w:numPr>
        <w:spacing w:after="200" w:line="259" w:lineRule="auto"/>
        <w:ind w:left="1077" w:hanging="357"/>
        <w:contextualSpacing w:val="0"/>
      </w:pPr>
      <w:r>
        <w:t>Faint o bobl leol sy’n gweithio ym Melin Tregwynt?</w:t>
      </w:r>
    </w:p>
    <w:p w14:paraId="184A8D7B" w14:textId="7F55A7E1" w:rsidR="00EE145F" w:rsidRDefault="00D13E3F" w:rsidP="00D13E3F">
      <w:pPr>
        <w:pStyle w:val="ParagraffRhestr"/>
        <w:numPr>
          <w:ilvl w:val="0"/>
          <w:numId w:val="30"/>
        </w:numPr>
        <w:spacing w:after="200" w:line="264" w:lineRule="auto"/>
        <w:ind w:left="1775" w:hanging="357"/>
        <w:contextualSpacing w:val="0"/>
      </w:pPr>
      <w:r>
        <w:t>32 (mae’r staff i gyd yn dod o’r ardal).</w:t>
      </w:r>
    </w:p>
    <w:p w14:paraId="65B6928E" w14:textId="7AB6A715" w:rsidR="00EE145F" w:rsidRDefault="00EE145F" w:rsidP="00D13E3F">
      <w:pPr>
        <w:pStyle w:val="ParagraffRhestr"/>
        <w:numPr>
          <w:ilvl w:val="0"/>
          <w:numId w:val="5"/>
        </w:numPr>
        <w:spacing w:after="200" w:line="259" w:lineRule="auto"/>
        <w:ind w:left="1077" w:hanging="357"/>
        <w:contextualSpacing w:val="0"/>
      </w:pPr>
      <w:r>
        <w:t>Defnydd gyda pha fath o batrymau sy’n gwerthu orau ar hyn o bryd?</w:t>
      </w:r>
    </w:p>
    <w:p w14:paraId="5100BA84" w14:textId="434F1069" w:rsidR="00720D33" w:rsidRDefault="00D13E3F" w:rsidP="00D13E3F">
      <w:pPr>
        <w:pStyle w:val="ParagraffRhestr"/>
        <w:numPr>
          <w:ilvl w:val="0"/>
          <w:numId w:val="30"/>
        </w:numPr>
        <w:spacing w:after="0" w:line="259" w:lineRule="auto"/>
        <w:ind w:left="1776"/>
      </w:pPr>
      <w:r>
        <w:t>Patrymau traddodiadol (sydd wedi bod gyda nhw ers y 1950au)</w:t>
      </w:r>
    </w:p>
    <w:p w14:paraId="4B35593F" w14:textId="77777777" w:rsidR="00D13E3F" w:rsidRDefault="00D13E3F" w:rsidP="00D13E3F">
      <w:pPr>
        <w:pStyle w:val="ParagraffRhestr"/>
        <w:spacing w:after="0" w:line="259" w:lineRule="auto"/>
        <w:ind w:left="1067" w:firstLine="0"/>
      </w:pPr>
    </w:p>
    <w:p w14:paraId="405CE4C8" w14:textId="149B435B" w:rsidR="00C560F1" w:rsidRPr="009C26CC" w:rsidRDefault="00D63047" w:rsidP="00D13E3F">
      <w:pPr>
        <w:pStyle w:val="ParagraffRhestr"/>
        <w:numPr>
          <w:ilvl w:val="0"/>
          <w:numId w:val="31"/>
        </w:numPr>
        <w:spacing w:before="240" w:after="154"/>
        <w:ind w:right="5"/>
        <w:rPr>
          <w:b/>
        </w:rPr>
      </w:pPr>
      <w:r w:rsidRPr="009C26CC">
        <w:rPr>
          <w:b/>
        </w:rPr>
        <w:t>Siarad</w:t>
      </w:r>
    </w:p>
    <w:p w14:paraId="1F421CE9" w14:textId="4E3F988A" w:rsidR="000D0898" w:rsidRDefault="00D63047" w:rsidP="00D13E3F">
      <w:pPr>
        <w:spacing w:after="0" w:line="259" w:lineRule="auto"/>
      </w:pPr>
      <w:r>
        <w:t xml:space="preserve">Cyflwynwch y cwestiynau sy’n trafod </w:t>
      </w:r>
      <w:r w:rsidR="00D13E3F">
        <w:t>cynnyrch Cymreig a ffasiwn</w:t>
      </w:r>
      <w:r w:rsidR="006E1D6D">
        <w:t xml:space="preserve">. </w:t>
      </w:r>
      <w:r>
        <w:t xml:space="preserve">Wedi cyflwyno’r cwestiynau, rhannwch y dosbarth yn grwpiau bach i holi ei gilydd. Wedi iddynt gael cyfle i drafod, dewch â’r dosbarth yn ôl at ei gilydd a gofynnwch am unrhyw wybodaeth ddiddorol a gododd yn nhrafodaethau’r grwpiau. </w:t>
      </w:r>
      <w:r w:rsidR="00D13E3F">
        <w:t xml:space="preserve">Os oes gennych chi rywbeth, dewch â chynnyrch o Felin Tregwynt i’r dosbarth er mwyn ei ddangos ac ychwanegu at y drafodaeth. Gallwch ofyn i’r dysgwyr ddod â chynnyrch Tregwynt neu unrhyw nwyddau o ddefnydd Cymreig sydd ganddynt i’r dosbarth nesaf. </w:t>
      </w:r>
    </w:p>
    <w:p w14:paraId="68113446" w14:textId="24693CD1" w:rsidR="006E1D6D" w:rsidRDefault="00B401B6" w:rsidP="009C26CC">
      <w:pPr>
        <w:spacing w:after="0" w:line="259" w:lineRule="auto"/>
        <w:ind w:left="720" w:firstLine="0"/>
      </w:pPr>
      <w:r>
        <w:t xml:space="preserve"> </w:t>
      </w:r>
    </w:p>
    <w:p w14:paraId="35F12086" w14:textId="77777777" w:rsidR="006E1D6D" w:rsidRPr="006E1D6D" w:rsidRDefault="006E1D6D" w:rsidP="006E1D6D">
      <w:pPr>
        <w:pStyle w:val="ParagraffRhestr"/>
        <w:spacing w:after="0" w:line="259" w:lineRule="auto"/>
        <w:ind w:left="370" w:firstLine="0"/>
      </w:pPr>
    </w:p>
    <w:p w14:paraId="540A236C" w14:textId="38551FD5" w:rsidR="00B92871" w:rsidRPr="006E1D6D" w:rsidRDefault="00D13E3F" w:rsidP="00D13E3F">
      <w:pPr>
        <w:pStyle w:val="ParagraffRhestr"/>
        <w:numPr>
          <w:ilvl w:val="0"/>
          <w:numId w:val="31"/>
        </w:numPr>
        <w:spacing w:after="154"/>
        <w:ind w:right="5"/>
        <w:rPr>
          <w:b/>
        </w:rPr>
      </w:pPr>
      <w:r>
        <w:rPr>
          <w:b/>
        </w:rPr>
        <w:t>Caru Canu – Un a Dwy a Thair</w:t>
      </w:r>
    </w:p>
    <w:p w14:paraId="2D8165EA" w14:textId="77777777" w:rsidR="000D43F1" w:rsidRDefault="00D13E3F" w:rsidP="00B421AA">
      <w:pPr>
        <w:tabs>
          <w:tab w:val="left" w:pos="6728"/>
        </w:tabs>
        <w:spacing w:after="0" w:line="259" w:lineRule="auto"/>
        <w:ind w:left="0" w:firstLine="0"/>
        <w:rPr>
          <w:noProof/>
        </w:rPr>
      </w:pPr>
      <w:r>
        <w:rPr>
          <w:noProof/>
        </w:rPr>
        <w:t xml:space="preserve">Wedi i chi dynnu sylw at y ffaith bod patrymau Melin Tregwynt i’w gweld yn y cefndir yn </w:t>
      </w:r>
      <w:r w:rsidR="00B421AA">
        <w:rPr>
          <w:noProof/>
        </w:rPr>
        <w:t xml:space="preserve">yr animeiddiadau yn y gyfres hon, dangoswch raglen </w:t>
      </w:r>
      <w:r w:rsidR="00B421AA">
        <w:rPr>
          <w:i/>
          <w:noProof/>
        </w:rPr>
        <w:t>Un a Dwy a Thair</w:t>
      </w:r>
      <w:r w:rsidR="00B421AA">
        <w:rPr>
          <w:noProof/>
        </w:rPr>
        <w:t xml:space="preserve"> o wefan S4C/Clic neu i-Player y BBC (bydd y rhaglen hon ar gael ar S4C/Clic tan 17 Rhagfyr 2019 neu ar i-Player tan 12 Rhagfyr).</w:t>
      </w:r>
      <w:r w:rsidR="000D43F1">
        <w:rPr>
          <w:noProof/>
        </w:rPr>
        <w:t xml:space="preserve"> Gofynnwch i bawb ganu’r pedwar pennill a glywyd ar y rhaglen (gallwch wneud y pennill cyntaf gyda’r dosbarth cyfan a’u rhannu’n grwpiau llai i fynd trwy’r gweddill os dymunwch). </w:t>
      </w:r>
    </w:p>
    <w:p w14:paraId="34BFCDE9" w14:textId="77777777" w:rsidR="000D43F1" w:rsidRDefault="000D43F1" w:rsidP="00B421AA">
      <w:pPr>
        <w:tabs>
          <w:tab w:val="left" w:pos="6728"/>
        </w:tabs>
        <w:spacing w:after="0" w:line="259" w:lineRule="auto"/>
        <w:ind w:left="0" w:firstLine="0"/>
        <w:rPr>
          <w:noProof/>
        </w:rPr>
      </w:pPr>
    </w:p>
    <w:p w14:paraId="47215676" w14:textId="1C7EE07C" w:rsidR="000D43F1" w:rsidRDefault="000D43F1" w:rsidP="000D43F1">
      <w:pPr>
        <w:pStyle w:val="ParagraffRhestr"/>
        <w:numPr>
          <w:ilvl w:val="0"/>
          <w:numId w:val="32"/>
        </w:numPr>
        <w:tabs>
          <w:tab w:val="left" w:pos="6728"/>
        </w:tabs>
        <w:spacing w:after="0" w:line="259" w:lineRule="auto"/>
        <w:rPr>
          <w:noProof/>
        </w:rPr>
      </w:pPr>
      <w:r>
        <w:rPr>
          <w:noProof/>
        </w:rPr>
        <w:t>Un a dwy a thair o lygod...   ..deg o lygod llwyd.</w:t>
      </w:r>
    </w:p>
    <w:p w14:paraId="0CD88FD1" w14:textId="77777777" w:rsidR="000D43F1" w:rsidRDefault="000D43F1" w:rsidP="000D43F1">
      <w:pPr>
        <w:pStyle w:val="ParagraffRhestr"/>
        <w:numPr>
          <w:ilvl w:val="0"/>
          <w:numId w:val="32"/>
        </w:numPr>
        <w:tabs>
          <w:tab w:val="left" w:pos="6728"/>
        </w:tabs>
        <w:spacing w:after="0" w:line="259" w:lineRule="auto"/>
        <w:rPr>
          <w:noProof/>
        </w:rPr>
      </w:pPr>
      <w:r>
        <w:rPr>
          <w:noProof/>
        </w:rPr>
        <w:t>Un a dau a thri o deigrod...  ..deg o deigrod gwyllt.</w:t>
      </w:r>
    </w:p>
    <w:p w14:paraId="65878E36" w14:textId="77777777" w:rsidR="000D43F1" w:rsidRDefault="000D43F1" w:rsidP="000D43F1">
      <w:pPr>
        <w:pStyle w:val="ParagraffRhestr"/>
        <w:numPr>
          <w:ilvl w:val="0"/>
          <w:numId w:val="32"/>
        </w:numPr>
        <w:tabs>
          <w:tab w:val="left" w:pos="6728"/>
        </w:tabs>
        <w:spacing w:after="0" w:line="259" w:lineRule="auto"/>
        <w:rPr>
          <w:noProof/>
        </w:rPr>
      </w:pPr>
      <w:r>
        <w:rPr>
          <w:noProof/>
        </w:rPr>
        <w:t>Un a dau a thri o lewod...  deg o lewod dewr.</w:t>
      </w:r>
    </w:p>
    <w:p w14:paraId="3BE4F295" w14:textId="77777777" w:rsidR="000D43F1" w:rsidRDefault="000D43F1" w:rsidP="000D43F1">
      <w:pPr>
        <w:pStyle w:val="ParagraffRhestr"/>
        <w:numPr>
          <w:ilvl w:val="0"/>
          <w:numId w:val="32"/>
        </w:numPr>
        <w:tabs>
          <w:tab w:val="left" w:pos="6728"/>
        </w:tabs>
        <w:spacing w:after="0" w:line="259" w:lineRule="auto"/>
        <w:rPr>
          <w:noProof/>
        </w:rPr>
      </w:pPr>
      <w:r>
        <w:rPr>
          <w:noProof/>
        </w:rPr>
        <w:t>Un a dwy a thair o gathod...  ..deg o gathod bach.</w:t>
      </w:r>
    </w:p>
    <w:p w14:paraId="24104625" w14:textId="77777777" w:rsidR="000D43F1" w:rsidRDefault="000D43F1" w:rsidP="000D43F1">
      <w:pPr>
        <w:pStyle w:val="ParagraffRhestr"/>
        <w:tabs>
          <w:tab w:val="left" w:pos="6728"/>
        </w:tabs>
        <w:spacing w:after="0" w:line="259" w:lineRule="auto"/>
        <w:ind w:firstLine="0"/>
        <w:rPr>
          <w:noProof/>
        </w:rPr>
      </w:pPr>
    </w:p>
    <w:p w14:paraId="08B6E7DF" w14:textId="1BA99BC2" w:rsidR="00D234D3" w:rsidRDefault="000D43F1" w:rsidP="00D234D3">
      <w:pPr>
        <w:pStyle w:val="ParagraffRhestr"/>
        <w:tabs>
          <w:tab w:val="left" w:pos="6728"/>
        </w:tabs>
        <w:spacing w:after="0" w:line="259" w:lineRule="auto"/>
        <w:ind w:left="10" w:firstLine="0"/>
        <w:rPr>
          <w:noProof/>
        </w:rPr>
      </w:pPr>
      <w:r>
        <w:rPr>
          <w:noProof/>
        </w:rPr>
        <w:t>Wedi iddynt gofio’r penillion a glywyd, gofynnwch i’r grwpiau ffurfio penillion i gyfri’</w:t>
      </w:r>
      <w:r w:rsidR="00D234D3">
        <w:rPr>
          <w:noProof/>
        </w:rPr>
        <w:t>r pethau a nodir yn y tabl (atgoffwch nhw y bydd angen ansoddair addas ar ddiwedd pob pennill hefyd):</w:t>
      </w:r>
    </w:p>
    <w:p w14:paraId="163E1D95" w14:textId="1854D40A" w:rsidR="00615E72" w:rsidRDefault="00615E72" w:rsidP="000D43F1">
      <w:pPr>
        <w:pStyle w:val="ParagraffRhestr"/>
        <w:tabs>
          <w:tab w:val="left" w:pos="6728"/>
        </w:tabs>
        <w:spacing w:after="0" w:line="259" w:lineRule="auto"/>
        <w:ind w:left="10" w:firstLine="0"/>
        <w:rPr>
          <w:noProof/>
        </w:rPr>
      </w:pPr>
    </w:p>
    <w:tbl>
      <w:tblPr>
        <w:tblStyle w:val="GridTabl"/>
        <w:tblW w:w="0" w:type="auto"/>
        <w:tblLook w:val="04A0" w:firstRow="1" w:lastRow="0" w:firstColumn="1" w:lastColumn="0" w:noHBand="0" w:noVBand="1"/>
      </w:tblPr>
      <w:tblGrid>
        <w:gridCol w:w="1803"/>
        <w:gridCol w:w="1803"/>
        <w:gridCol w:w="1803"/>
        <w:gridCol w:w="1803"/>
      </w:tblGrid>
      <w:tr w:rsidR="000D43F1" w:rsidRPr="005B2BFE" w14:paraId="7BB2B8F4" w14:textId="77777777" w:rsidTr="000D43F1">
        <w:tc>
          <w:tcPr>
            <w:tcW w:w="1803" w:type="dxa"/>
          </w:tcPr>
          <w:p w14:paraId="59A0E441" w14:textId="2396A382" w:rsidR="000D43F1" w:rsidRPr="005B2BFE" w:rsidRDefault="000D43F1" w:rsidP="000D43F1">
            <w:pPr>
              <w:spacing w:before="120" w:after="120"/>
            </w:pPr>
            <w:r>
              <w:lastRenderedPageBreak/>
              <w:t>Un a dwy a thai o wartheg...</w:t>
            </w:r>
          </w:p>
        </w:tc>
        <w:tc>
          <w:tcPr>
            <w:tcW w:w="1803" w:type="dxa"/>
          </w:tcPr>
          <w:p w14:paraId="0C6178CB" w14:textId="0A277EB1" w:rsidR="000D43F1" w:rsidRPr="005B2BFE" w:rsidRDefault="000D43F1" w:rsidP="000D43F1">
            <w:pPr>
              <w:spacing w:before="120" w:after="120"/>
            </w:pPr>
            <w:r>
              <w:t>Un a dau a thri o d</w:t>
            </w:r>
            <w:r w:rsidRPr="005B2BFE">
              <w:t>eirw</w:t>
            </w:r>
            <w:r>
              <w:t>...</w:t>
            </w:r>
          </w:p>
        </w:tc>
        <w:tc>
          <w:tcPr>
            <w:tcW w:w="1803" w:type="dxa"/>
          </w:tcPr>
          <w:p w14:paraId="1263BBCC" w14:textId="75612AC8" w:rsidR="000D43F1" w:rsidRPr="005B2BFE" w:rsidRDefault="000D43F1" w:rsidP="000D43F1">
            <w:pPr>
              <w:spacing w:before="120" w:after="120"/>
            </w:pPr>
            <w:r>
              <w:t>Un a dwy a thair o d</w:t>
            </w:r>
            <w:r w:rsidRPr="005B2BFE">
              <w:t>defaid</w:t>
            </w:r>
            <w:r>
              <w:t>...</w:t>
            </w:r>
          </w:p>
        </w:tc>
        <w:tc>
          <w:tcPr>
            <w:tcW w:w="1803" w:type="dxa"/>
          </w:tcPr>
          <w:p w14:paraId="17282F7E" w14:textId="59778B7A" w:rsidR="000D43F1" w:rsidRPr="005B2BFE" w:rsidRDefault="000D43F1" w:rsidP="000D43F1">
            <w:pPr>
              <w:spacing w:before="120" w:after="120"/>
            </w:pPr>
            <w:r>
              <w:t>Un a dau a thri o g</w:t>
            </w:r>
            <w:r w:rsidRPr="005B2BFE">
              <w:t>aeau</w:t>
            </w:r>
            <w:r>
              <w:t>...</w:t>
            </w:r>
          </w:p>
        </w:tc>
      </w:tr>
      <w:tr w:rsidR="000D43F1" w:rsidRPr="005B2BFE" w14:paraId="45315098" w14:textId="77777777" w:rsidTr="000D43F1">
        <w:tc>
          <w:tcPr>
            <w:tcW w:w="1803" w:type="dxa"/>
          </w:tcPr>
          <w:p w14:paraId="126E7416" w14:textId="2032FFF1" w:rsidR="000D43F1" w:rsidRPr="005B2BFE" w:rsidRDefault="000D43F1" w:rsidP="000D43F1">
            <w:pPr>
              <w:spacing w:before="120" w:after="120"/>
            </w:pPr>
            <w:r>
              <w:t>Un a dau a thri o d</w:t>
            </w:r>
            <w:r w:rsidRPr="005B2BFE">
              <w:t>drysau</w:t>
            </w:r>
            <w:r>
              <w:t>...</w:t>
            </w:r>
          </w:p>
        </w:tc>
        <w:tc>
          <w:tcPr>
            <w:tcW w:w="1803" w:type="dxa"/>
          </w:tcPr>
          <w:p w14:paraId="326824D1" w14:textId="0BE4F558" w:rsidR="000D43F1" w:rsidRPr="005B2BFE" w:rsidRDefault="000D43F1" w:rsidP="000D43F1">
            <w:pPr>
              <w:spacing w:before="120" w:after="120"/>
            </w:pPr>
            <w:r>
              <w:t xml:space="preserve">Un a dau a thri o </w:t>
            </w:r>
            <w:r w:rsidR="00D234D3">
              <w:t>b</w:t>
            </w:r>
            <w:r w:rsidRPr="005B2BFE">
              <w:t>ysgod</w:t>
            </w:r>
            <w:r w:rsidR="00D234D3">
              <w:t>...</w:t>
            </w:r>
          </w:p>
        </w:tc>
        <w:tc>
          <w:tcPr>
            <w:tcW w:w="1803" w:type="dxa"/>
          </w:tcPr>
          <w:p w14:paraId="605941F0" w14:textId="50BBE941" w:rsidR="000D43F1" w:rsidRPr="005B2BFE" w:rsidRDefault="000D43F1" w:rsidP="000D43F1">
            <w:pPr>
              <w:spacing w:before="120" w:after="120"/>
            </w:pPr>
            <w:r>
              <w:t>Un a dwy a thair o d</w:t>
            </w:r>
            <w:r w:rsidRPr="005B2BFE">
              <w:t>atws</w:t>
            </w:r>
            <w:r w:rsidR="00D234D3">
              <w:t>...</w:t>
            </w:r>
          </w:p>
        </w:tc>
        <w:tc>
          <w:tcPr>
            <w:tcW w:w="1803" w:type="dxa"/>
          </w:tcPr>
          <w:p w14:paraId="5B437020" w14:textId="29D10E1B" w:rsidR="000D43F1" w:rsidRPr="005B2BFE" w:rsidRDefault="00D234D3" w:rsidP="000D43F1">
            <w:pPr>
              <w:spacing w:before="120" w:after="120"/>
            </w:pPr>
            <w:r>
              <w:t xml:space="preserve">Un a dau a thri o </w:t>
            </w:r>
            <w:r w:rsidR="000D43F1" w:rsidRPr="005B2BFE">
              <w:t>ffrwythau</w:t>
            </w:r>
            <w:r>
              <w:t>...</w:t>
            </w:r>
          </w:p>
        </w:tc>
      </w:tr>
    </w:tbl>
    <w:p w14:paraId="3B7F391C" w14:textId="1ABEC01D" w:rsidR="00B421AA" w:rsidRDefault="00B421AA" w:rsidP="00B421AA">
      <w:pPr>
        <w:tabs>
          <w:tab w:val="left" w:pos="6728"/>
        </w:tabs>
        <w:spacing w:after="0" w:line="259" w:lineRule="auto"/>
        <w:ind w:left="0" w:firstLine="0"/>
        <w:rPr>
          <w:noProof/>
        </w:rPr>
      </w:pPr>
    </w:p>
    <w:p w14:paraId="22DCE351" w14:textId="2B8C3661" w:rsidR="00B421AA" w:rsidRPr="00615E72" w:rsidRDefault="00D234D3" w:rsidP="00B421AA">
      <w:pPr>
        <w:tabs>
          <w:tab w:val="left" w:pos="6728"/>
        </w:tabs>
        <w:spacing w:after="0" w:line="259" w:lineRule="auto"/>
        <w:ind w:left="0" w:firstLine="0"/>
        <w:rPr>
          <w:noProof/>
        </w:rPr>
      </w:pPr>
      <w:r>
        <w:rPr>
          <w:noProof/>
        </w:rPr>
        <w:t>Gofynnwch i wahanol grwpiau berfformio’r gwahanol benillion yn eu tro (gan wirio bod y cenedlenwau yn gywir) a thrafodwch pa ansoddeiriau a ddewiswyd.</w:t>
      </w:r>
    </w:p>
    <w:p w14:paraId="080009DF" w14:textId="6EA30F36" w:rsidR="009C7147" w:rsidRDefault="00615E72" w:rsidP="005A6089">
      <w:pPr>
        <w:tabs>
          <w:tab w:val="left" w:pos="6728"/>
        </w:tabs>
        <w:spacing w:after="160" w:line="259" w:lineRule="auto"/>
        <w:ind w:firstLine="0"/>
        <w:rPr>
          <w:noProof/>
        </w:rPr>
      </w:pPr>
      <w:r>
        <w:rPr>
          <w:noProof/>
        </w:rPr>
        <w:t xml:space="preserve"> </w:t>
      </w:r>
    </w:p>
    <w:p w14:paraId="7F807B2D" w14:textId="300530D0" w:rsidR="001C3A11" w:rsidRDefault="00815A39" w:rsidP="00D13E3F">
      <w:pPr>
        <w:pStyle w:val="ParagraffRhestr"/>
        <w:numPr>
          <w:ilvl w:val="0"/>
          <w:numId w:val="31"/>
        </w:numPr>
        <w:spacing w:after="154"/>
        <w:ind w:right="5"/>
        <w:rPr>
          <w:b/>
        </w:rPr>
      </w:pPr>
      <w:r>
        <w:rPr>
          <w:b/>
        </w:rPr>
        <w:t xml:space="preserve">Darllen – </w:t>
      </w:r>
      <w:r w:rsidR="00251ABE">
        <w:rPr>
          <w:b/>
        </w:rPr>
        <w:t>Halen Môn</w:t>
      </w:r>
    </w:p>
    <w:p w14:paraId="574FF0A5" w14:textId="47EECA55" w:rsidR="00251ABE" w:rsidRDefault="00251ABE" w:rsidP="00251ABE">
      <w:pPr>
        <w:tabs>
          <w:tab w:val="left" w:pos="6728"/>
        </w:tabs>
        <w:spacing w:after="160" w:line="259" w:lineRule="auto"/>
        <w:ind w:firstLine="0"/>
        <w:rPr>
          <w:noProof/>
        </w:rPr>
      </w:pPr>
      <w:r>
        <w:rPr>
          <w:noProof/>
        </w:rPr>
        <w:t>Cyn troi at y darn darllen, gofynnwch i’r dysgwyr weithio mewn parau i gysylltu’r geiriau â’r diffiniadau cywir ac ewch dros yr atebion:</w:t>
      </w:r>
    </w:p>
    <w:tbl>
      <w:tblPr>
        <w:tblStyle w:val="GridTabl"/>
        <w:tblW w:w="0" w:type="auto"/>
        <w:tblInd w:w="10" w:type="dxa"/>
        <w:tblLook w:val="04A0" w:firstRow="1" w:lastRow="0" w:firstColumn="1" w:lastColumn="0" w:noHBand="0" w:noVBand="1"/>
      </w:tblPr>
      <w:tblGrid>
        <w:gridCol w:w="1970"/>
        <w:gridCol w:w="7080"/>
      </w:tblGrid>
      <w:tr w:rsidR="00251ABE" w14:paraId="3F2B3B40" w14:textId="77777777" w:rsidTr="00251ABE">
        <w:tc>
          <w:tcPr>
            <w:tcW w:w="1970" w:type="dxa"/>
          </w:tcPr>
          <w:p w14:paraId="0FB162F6" w14:textId="1DB012E7" w:rsidR="00251ABE" w:rsidRDefault="00251ABE" w:rsidP="00251ABE">
            <w:pPr>
              <w:tabs>
                <w:tab w:val="left" w:pos="6728"/>
              </w:tabs>
              <w:spacing w:after="160" w:line="259" w:lineRule="auto"/>
              <w:ind w:left="0" w:firstLine="0"/>
              <w:rPr>
                <w:noProof/>
              </w:rPr>
            </w:pPr>
            <w:r>
              <w:rPr>
                <w:noProof/>
              </w:rPr>
              <w:t>cyfanwerthu</w:t>
            </w:r>
          </w:p>
        </w:tc>
        <w:tc>
          <w:tcPr>
            <w:tcW w:w="7080" w:type="dxa"/>
          </w:tcPr>
          <w:p w14:paraId="232E381B" w14:textId="1E240EDE" w:rsidR="00251ABE" w:rsidRDefault="00251ABE" w:rsidP="00251ABE">
            <w:pPr>
              <w:tabs>
                <w:tab w:val="left" w:pos="6728"/>
              </w:tabs>
              <w:spacing w:after="160" w:line="259" w:lineRule="auto"/>
              <w:ind w:left="0" w:firstLine="0"/>
              <w:rPr>
                <w:noProof/>
              </w:rPr>
            </w:pPr>
            <w:r w:rsidRPr="00251ABE">
              <w:rPr>
                <w:noProof/>
              </w:rPr>
              <w:t>gwerthu nwyddau i fusnesau eraill fydd yn eu gwerthu i’r cyhoedd</w:t>
            </w:r>
          </w:p>
        </w:tc>
      </w:tr>
      <w:tr w:rsidR="00251ABE" w14:paraId="0877196F" w14:textId="77777777" w:rsidTr="00251ABE">
        <w:tc>
          <w:tcPr>
            <w:tcW w:w="1970" w:type="dxa"/>
          </w:tcPr>
          <w:p w14:paraId="788CDF1D" w14:textId="4B6E8821" w:rsidR="00251ABE" w:rsidRDefault="00251ABE" w:rsidP="00251ABE">
            <w:pPr>
              <w:tabs>
                <w:tab w:val="left" w:pos="6728"/>
              </w:tabs>
              <w:spacing w:after="160" w:line="259" w:lineRule="auto"/>
              <w:ind w:left="0" w:firstLine="0"/>
              <w:rPr>
                <w:noProof/>
              </w:rPr>
            </w:pPr>
            <w:r>
              <w:rPr>
                <w:noProof/>
              </w:rPr>
              <w:t>tymhorol</w:t>
            </w:r>
          </w:p>
        </w:tc>
        <w:tc>
          <w:tcPr>
            <w:tcW w:w="7080" w:type="dxa"/>
          </w:tcPr>
          <w:p w14:paraId="4F5845B5" w14:textId="5311102B" w:rsidR="00251ABE" w:rsidRDefault="00251ABE" w:rsidP="00251ABE">
            <w:pPr>
              <w:tabs>
                <w:tab w:val="left" w:pos="6728"/>
              </w:tabs>
              <w:spacing w:after="160" w:line="259" w:lineRule="auto"/>
              <w:ind w:left="0" w:firstLine="0"/>
              <w:rPr>
                <w:noProof/>
              </w:rPr>
            </w:pPr>
            <w:r w:rsidRPr="00251ABE">
              <w:rPr>
                <w:noProof/>
              </w:rPr>
              <w:t>yn newid llawer ar adegau gwahanol o’r flwyddyn</w:t>
            </w:r>
          </w:p>
        </w:tc>
      </w:tr>
      <w:tr w:rsidR="00251ABE" w14:paraId="691538B7" w14:textId="77777777" w:rsidTr="00251ABE">
        <w:tc>
          <w:tcPr>
            <w:tcW w:w="1970" w:type="dxa"/>
          </w:tcPr>
          <w:p w14:paraId="5C176148" w14:textId="32C871DF" w:rsidR="00251ABE" w:rsidRDefault="00251ABE" w:rsidP="00251ABE">
            <w:pPr>
              <w:tabs>
                <w:tab w:val="left" w:pos="6728"/>
              </w:tabs>
              <w:spacing w:after="160" w:line="259" w:lineRule="auto"/>
              <w:ind w:left="0" w:firstLine="0"/>
              <w:rPr>
                <w:noProof/>
              </w:rPr>
            </w:pPr>
            <w:r>
              <w:rPr>
                <w:noProof/>
              </w:rPr>
              <w:t>llanw</w:t>
            </w:r>
          </w:p>
        </w:tc>
        <w:tc>
          <w:tcPr>
            <w:tcW w:w="7080" w:type="dxa"/>
          </w:tcPr>
          <w:p w14:paraId="07FBFC93" w14:textId="16CDC53E" w:rsidR="00251ABE" w:rsidRDefault="00251ABE" w:rsidP="00251ABE">
            <w:pPr>
              <w:tabs>
                <w:tab w:val="left" w:pos="6728"/>
              </w:tabs>
              <w:spacing w:after="160" w:line="259" w:lineRule="auto"/>
              <w:ind w:left="0" w:firstLine="0"/>
              <w:rPr>
                <w:noProof/>
              </w:rPr>
            </w:pPr>
            <w:r w:rsidRPr="00251ABE">
              <w:rPr>
                <w:noProof/>
              </w:rPr>
              <w:t>dŵr y môr yn codi ac yn gostwng</w:t>
            </w:r>
          </w:p>
        </w:tc>
      </w:tr>
      <w:tr w:rsidR="00251ABE" w14:paraId="0B132FAD" w14:textId="77777777" w:rsidTr="00251ABE">
        <w:tc>
          <w:tcPr>
            <w:tcW w:w="1970" w:type="dxa"/>
          </w:tcPr>
          <w:p w14:paraId="6E2DAFDA" w14:textId="3D9F0B1D" w:rsidR="00251ABE" w:rsidRDefault="00251ABE" w:rsidP="00251ABE">
            <w:pPr>
              <w:tabs>
                <w:tab w:val="left" w:pos="6728"/>
              </w:tabs>
              <w:spacing w:after="160" w:line="259" w:lineRule="auto"/>
              <w:ind w:left="0" w:firstLine="0"/>
              <w:rPr>
                <w:noProof/>
              </w:rPr>
            </w:pPr>
            <w:r>
              <w:rPr>
                <w:noProof/>
              </w:rPr>
              <w:t>tewychu</w:t>
            </w:r>
          </w:p>
        </w:tc>
        <w:tc>
          <w:tcPr>
            <w:tcW w:w="7080" w:type="dxa"/>
          </w:tcPr>
          <w:p w14:paraId="69C02332" w14:textId="2A7019E0" w:rsidR="00251ABE" w:rsidRDefault="00251ABE" w:rsidP="00251ABE">
            <w:pPr>
              <w:tabs>
                <w:tab w:val="left" w:pos="6728"/>
              </w:tabs>
              <w:spacing w:after="160" w:line="259" w:lineRule="auto"/>
              <w:ind w:left="0" w:firstLine="0"/>
              <w:rPr>
                <w:noProof/>
              </w:rPr>
            </w:pPr>
            <w:r w:rsidRPr="00251ABE">
              <w:rPr>
                <w:noProof/>
              </w:rPr>
              <w:t>gwneud rhywbeth yn fwy trwchus neu dynnu dŵr allan ohono</w:t>
            </w:r>
          </w:p>
        </w:tc>
      </w:tr>
      <w:tr w:rsidR="00251ABE" w14:paraId="7910E719" w14:textId="77777777" w:rsidTr="00251ABE">
        <w:tc>
          <w:tcPr>
            <w:tcW w:w="1970" w:type="dxa"/>
          </w:tcPr>
          <w:p w14:paraId="7A18B2A5" w14:textId="54CFFC07" w:rsidR="00251ABE" w:rsidRDefault="00251ABE" w:rsidP="00251ABE">
            <w:pPr>
              <w:tabs>
                <w:tab w:val="left" w:pos="6728"/>
              </w:tabs>
              <w:spacing w:after="160" w:line="259" w:lineRule="auto"/>
              <w:ind w:left="0" w:firstLine="0"/>
              <w:rPr>
                <w:noProof/>
              </w:rPr>
            </w:pPr>
            <w:r>
              <w:rPr>
                <w:noProof/>
              </w:rPr>
              <w:t>dŵr croyw</w:t>
            </w:r>
          </w:p>
        </w:tc>
        <w:tc>
          <w:tcPr>
            <w:tcW w:w="7080" w:type="dxa"/>
          </w:tcPr>
          <w:p w14:paraId="208A69FE" w14:textId="3D585D22" w:rsidR="00251ABE" w:rsidRDefault="00251ABE" w:rsidP="00251ABE">
            <w:pPr>
              <w:tabs>
                <w:tab w:val="left" w:pos="6728"/>
              </w:tabs>
              <w:spacing w:after="160" w:line="259" w:lineRule="auto"/>
              <w:ind w:left="0" w:firstLine="0"/>
              <w:rPr>
                <w:noProof/>
              </w:rPr>
            </w:pPr>
            <w:r w:rsidRPr="00251ABE">
              <w:rPr>
                <w:noProof/>
              </w:rPr>
              <w:t>dŵr ffres heb halen ynddo</w:t>
            </w:r>
          </w:p>
        </w:tc>
      </w:tr>
      <w:tr w:rsidR="00251ABE" w14:paraId="7708E2E3" w14:textId="77777777" w:rsidTr="00251ABE">
        <w:tc>
          <w:tcPr>
            <w:tcW w:w="1970" w:type="dxa"/>
          </w:tcPr>
          <w:p w14:paraId="187EA245" w14:textId="15739FEB" w:rsidR="00251ABE" w:rsidRDefault="00251ABE" w:rsidP="00251ABE">
            <w:pPr>
              <w:tabs>
                <w:tab w:val="left" w:pos="6728"/>
              </w:tabs>
              <w:spacing w:after="160" w:line="259" w:lineRule="auto"/>
              <w:ind w:left="0" w:firstLine="0"/>
              <w:rPr>
                <w:noProof/>
              </w:rPr>
            </w:pPr>
            <w:r>
              <w:rPr>
                <w:noProof/>
              </w:rPr>
              <w:t>cynhwysion</w:t>
            </w:r>
          </w:p>
        </w:tc>
        <w:tc>
          <w:tcPr>
            <w:tcW w:w="7080" w:type="dxa"/>
          </w:tcPr>
          <w:p w14:paraId="4D23F207" w14:textId="3D8F11D5" w:rsidR="00251ABE" w:rsidRDefault="00251ABE" w:rsidP="00251ABE">
            <w:pPr>
              <w:tabs>
                <w:tab w:val="left" w:pos="6728"/>
              </w:tabs>
              <w:spacing w:after="160" w:line="259" w:lineRule="auto"/>
              <w:ind w:left="0" w:firstLine="0"/>
              <w:rPr>
                <w:noProof/>
              </w:rPr>
            </w:pPr>
            <w:r w:rsidRPr="00251ABE">
              <w:rPr>
                <w:noProof/>
              </w:rPr>
              <w:t>elfennau gwahanol sy’n mynd i mewn i rysáit neu bryd bwyd</w:t>
            </w:r>
          </w:p>
        </w:tc>
      </w:tr>
      <w:tr w:rsidR="00251ABE" w14:paraId="13901F79" w14:textId="77777777" w:rsidTr="00251ABE">
        <w:tc>
          <w:tcPr>
            <w:tcW w:w="1970" w:type="dxa"/>
          </w:tcPr>
          <w:p w14:paraId="2AF51155" w14:textId="3ABDD564" w:rsidR="00251ABE" w:rsidRDefault="00251ABE" w:rsidP="00251ABE">
            <w:pPr>
              <w:tabs>
                <w:tab w:val="left" w:pos="6728"/>
              </w:tabs>
              <w:spacing w:after="160" w:line="259" w:lineRule="auto"/>
              <w:ind w:left="0" w:firstLine="0"/>
              <w:rPr>
                <w:noProof/>
              </w:rPr>
            </w:pPr>
            <w:r>
              <w:rPr>
                <w:noProof/>
              </w:rPr>
              <w:t>heli</w:t>
            </w:r>
          </w:p>
        </w:tc>
        <w:tc>
          <w:tcPr>
            <w:tcW w:w="7080" w:type="dxa"/>
          </w:tcPr>
          <w:p w14:paraId="16A6AEE4" w14:textId="6C8978FA" w:rsidR="00251ABE" w:rsidRDefault="00251ABE" w:rsidP="00251ABE">
            <w:pPr>
              <w:tabs>
                <w:tab w:val="left" w:pos="6728"/>
              </w:tabs>
              <w:spacing w:after="160" w:line="259" w:lineRule="auto"/>
              <w:ind w:left="0" w:firstLine="0"/>
              <w:rPr>
                <w:noProof/>
              </w:rPr>
            </w:pPr>
            <w:r w:rsidRPr="00251ABE">
              <w:rPr>
                <w:noProof/>
              </w:rPr>
              <w:t>dŵr hallt / dŵr y môr</w:t>
            </w:r>
          </w:p>
        </w:tc>
      </w:tr>
      <w:tr w:rsidR="00251ABE" w14:paraId="178F3F57" w14:textId="77777777" w:rsidTr="00251ABE">
        <w:tc>
          <w:tcPr>
            <w:tcW w:w="1970" w:type="dxa"/>
          </w:tcPr>
          <w:p w14:paraId="1B1412BE" w14:textId="4E33562E" w:rsidR="00251ABE" w:rsidRDefault="00251ABE" w:rsidP="00251ABE">
            <w:pPr>
              <w:tabs>
                <w:tab w:val="left" w:pos="6728"/>
              </w:tabs>
              <w:spacing w:after="160" w:line="259" w:lineRule="auto"/>
              <w:ind w:left="0" w:firstLine="0"/>
              <w:rPr>
                <w:noProof/>
              </w:rPr>
            </w:pPr>
            <w:r>
              <w:rPr>
                <w:noProof/>
              </w:rPr>
              <w:t>cynaeafwr</w:t>
            </w:r>
          </w:p>
        </w:tc>
        <w:tc>
          <w:tcPr>
            <w:tcW w:w="7080" w:type="dxa"/>
          </w:tcPr>
          <w:p w14:paraId="6C1FB5D3" w14:textId="4986B9E9" w:rsidR="00251ABE" w:rsidRDefault="00251ABE" w:rsidP="00251ABE">
            <w:pPr>
              <w:tabs>
                <w:tab w:val="left" w:pos="6728"/>
              </w:tabs>
              <w:spacing w:after="160" w:line="259" w:lineRule="auto"/>
              <w:ind w:left="0" w:firstLine="0"/>
              <w:rPr>
                <w:noProof/>
              </w:rPr>
            </w:pPr>
            <w:r w:rsidRPr="00251ABE">
              <w:rPr>
                <w:noProof/>
              </w:rPr>
              <w:t>rhywun sy’n casglu cnwd pan mae’n barod</w:t>
            </w:r>
          </w:p>
        </w:tc>
      </w:tr>
      <w:tr w:rsidR="00251ABE" w14:paraId="007DBBAD" w14:textId="77777777" w:rsidTr="00251ABE">
        <w:tc>
          <w:tcPr>
            <w:tcW w:w="1970" w:type="dxa"/>
          </w:tcPr>
          <w:p w14:paraId="00703784" w14:textId="008B0FCC" w:rsidR="00251ABE" w:rsidRDefault="00251ABE" w:rsidP="00251ABE">
            <w:pPr>
              <w:tabs>
                <w:tab w:val="left" w:pos="6728"/>
              </w:tabs>
              <w:spacing w:after="160" w:line="259" w:lineRule="auto"/>
              <w:ind w:left="0" w:firstLine="0"/>
              <w:rPr>
                <w:noProof/>
              </w:rPr>
            </w:pPr>
            <w:r>
              <w:rPr>
                <w:noProof/>
              </w:rPr>
              <w:t>ôl-troed carbon</w:t>
            </w:r>
          </w:p>
        </w:tc>
        <w:tc>
          <w:tcPr>
            <w:tcW w:w="7080" w:type="dxa"/>
          </w:tcPr>
          <w:p w14:paraId="6C0E6D23" w14:textId="255A5B4B" w:rsidR="00251ABE" w:rsidRDefault="00251ABE" w:rsidP="00251ABE">
            <w:pPr>
              <w:tabs>
                <w:tab w:val="left" w:pos="6728"/>
              </w:tabs>
              <w:spacing w:after="160" w:line="259" w:lineRule="auto"/>
              <w:ind w:left="0" w:firstLine="0"/>
              <w:rPr>
                <w:noProof/>
              </w:rPr>
            </w:pPr>
            <w:r w:rsidRPr="00251ABE">
              <w:rPr>
                <w:noProof/>
              </w:rPr>
              <w:t>ffordd o fesur eich effaith ar yr amgylchedd</w:t>
            </w:r>
          </w:p>
        </w:tc>
      </w:tr>
    </w:tbl>
    <w:p w14:paraId="3CE4A8E8" w14:textId="77777777" w:rsidR="005A6089" w:rsidRDefault="005A6089" w:rsidP="005A6089">
      <w:pPr>
        <w:tabs>
          <w:tab w:val="left" w:pos="6728"/>
        </w:tabs>
        <w:spacing w:after="0" w:line="259" w:lineRule="auto"/>
        <w:ind w:left="11" w:firstLine="0"/>
        <w:rPr>
          <w:noProof/>
        </w:rPr>
      </w:pPr>
    </w:p>
    <w:p w14:paraId="35A806CF" w14:textId="39E1CF76" w:rsidR="005A6089" w:rsidRDefault="00251ABE" w:rsidP="005A6089">
      <w:pPr>
        <w:tabs>
          <w:tab w:val="left" w:pos="6728"/>
        </w:tabs>
        <w:spacing w:after="160" w:line="259" w:lineRule="auto"/>
        <w:ind w:firstLine="0"/>
        <w:rPr>
          <w:noProof/>
        </w:rPr>
      </w:pPr>
      <w:r>
        <w:rPr>
          <w:noProof/>
        </w:rPr>
        <w:t xml:space="preserve">Gofynnwch i barau ddarllen trwy’r darn – awgrymwch fod un partner yn darllen cwestiwn a’r partner arall yn darllen yr ateb i’r cwestiwn hwnnw, gan gyfnewid rolau ar gyfer pob cwestiwn. </w:t>
      </w:r>
      <w:r w:rsidR="005A6089">
        <w:rPr>
          <w:noProof/>
        </w:rPr>
        <w:t>Pan fyddant wedi cwblhau’r darllen, gofynnwch iddynt ystyried arwyddocâd y creaduriaid a’r bobl a nodir yn y tabl yn y llyfr i hanes busnesau Alison a David. Trafodwch yr atebion gyda’r dosbarth cyfan:</w:t>
      </w:r>
    </w:p>
    <w:tbl>
      <w:tblPr>
        <w:tblStyle w:val="GridTabl"/>
        <w:tblW w:w="0" w:type="auto"/>
        <w:tblLook w:val="04A0" w:firstRow="1" w:lastRow="0" w:firstColumn="1" w:lastColumn="0" w:noHBand="0" w:noVBand="1"/>
      </w:tblPr>
      <w:tblGrid>
        <w:gridCol w:w="3681"/>
        <w:gridCol w:w="4961"/>
      </w:tblGrid>
      <w:tr w:rsidR="005A6089" w:rsidRPr="00E52378" w14:paraId="0856E88B" w14:textId="77777777" w:rsidTr="007F69C5">
        <w:tc>
          <w:tcPr>
            <w:tcW w:w="3681" w:type="dxa"/>
            <w:vAlign w:val="center"/>
          </w:tcPr>
          <w:p w14:paraId="0A19F33B" w14:textId="77777777" w:rsidR="005A6089" w:rsidRPr="00E52378" w:rsidRDefault="005A6089" w:rsidP="005A6089">
            <w:pPr>
              <w:spacing w:before="100" w:beforeAutospacing="1" w:after="100" w:afterAutospacing="1" w:line="264" w:lineRule="auto"/>
              <w:ind w:left="11" w:hanging="11"/>
            </w:pPr>
            <w:r w:rsidRPr="00E52378">
              <w:t>wystrys a chregyn gleision</w:t>
            </w:r>
          </w:p>
        </w:tc>
        <w:tc>
          <w:tcPr>
            <w:tcW w:w="4961" w:type="dxa"/>
          </w:tcPr>
          <w:p w14:paraId="2094D25C" w14:textId="0EC16200" w:rsidR="005A6089" w:rsidRPr="00E52378" w:rsidRDefault="005A6089" w:rsidP="005A6089">
            <w:pPr>
              <w:spacing w:before="100" w:beforeAutospacing="1" w:after="100" w:afterAutospacing="1"/>
            </w:pPr>
            <w:r>
              <w:t>Roedd Alison a David yn gwerthu’r rhain tra roedden nhw yn y Brifysgol er mwyn cael arian ychwanegol a datblygodd hynny’n fusnes cyfanwerthu bwyd môr wedyn.</w:t>
            </w:r>
          </w:p>
        </w:tc>
      </w:tr>
      <w:tr w:rsidR="005A6089" w:rsidRPr="00E52378" w14:paraId="4BAD7922" w14:textId="77777777" w:rsidTr="007F69C5">
        <w:tc>
          <w:tcPr>
            <w:tcW w:w="3681" w:type="dxa"/>
            <w:vAlign w:val="center"/>
          </w:tcPr>
          <w:p w14:paraId="0923DD2A" w14:textId="77777777" w:rsidR="005A6089" w:rsidRPr="00E52378" w:rsidRDefault="005A6089" w:rsidP="005A6089">
            <w:pPr>
              <w:spacing w:before="100" w:beforeAutospacing="1" w:after="100" w:afterAutospacing="1"/>
            </w:pPr>
            <w:r w:rsidRPr="00E52378">
              <w:t>cimychiaid</w:t>
            </w:r>
          </w:p>
        </w:tc>
        <w:tc>
          <w:tcPr>
            <w:tcW w:w="4961" w:type="dxa"/>
          </w:tcPr>
          <w:p w14:paraId="3FE83E5E" w14:textId="0E1789C2" w:rsidR="005A6089" w:rsidRPr="00E52378" w:rsidRDefault="005A6089" w:rsidP="005A6089">
            <w:pPr>
              <w:spacing w:before="100" w:beforeAutospacing="1" w:after="100" w:afterAutospacing="1"/>
            </w:pPr>
            <w:r>
              <w:t>Roedd y busnes cyfanwerthu yn gwerthu’r rhain ac oherwydd bod pobl yn hoffi edrych arnyn nhw yn y tanciau, datblygodd Alison a David fusnes y Sw Môr.</w:t>
            </w:r>
          </w:p>
        </w:tc>
      </w:tr>
      <w:tr w:rsidR="005A6089" w:rsidRPr="00E52378" w14:paraId="7ACA5A0E" w14:textId="77777777" w:rsidTr="007F69C5">
        <w:trPr>
          <w:trHeight w:val="64"/>
        </w:trPr>
        <w:tc>
          <w:tcPr>
            <w:tcW w:w="3681" w:type="dxa"/>
            <w:vAlign w:val="center"/>
          </w:tcPr>
          <w:p w14:paraId="590CF726" w14:textId="77777777" w:rsidR="005A6089" w:rsidRPr="00E52378" w:rsidRDefault="005A6089" w:rsidP="005A6089">
            <w:pPr>
              <w:spacing w:before="100" w:beforeAutospacing="1" w:after="100" w:afterAutospacing="1"/>
            </w:pPr>
            <w:r w:rsidRPr="00E52378">
              <w:t>twristiaid/ymwelwyr</w:t>
            </w:r>
          </w:p>
        </w:tc>
        <w:tc>
          <w:tcPr>
            <w:tcW w:w="4961" w:type="dxa"/>
          </w:tcPr>
          <w:p w14:paraId="617258ED" w14:textId="2DFA30F4" w:rsidR="005A6089" w:rsidRPr="00E52378" w:rsidRDefault="005A6089" w:rsidP="005A6089">
            <w:pPr>
              <w:spacing w:before="100" w:beforeAutospacing="1" w:after="100" w:afterAutospacing="1"/>
            </w:pPr>
            <w:r>
              <w:t xml:space="preserve">Roedd y Sw Môr yn dibynnu ar y rhain ac oherwydd nad oedden nhw’n dod trwy’r flwyddyn, roedd Alison a David eisiau ddatblygu busnes arall, ac o hynny y daeth cwmni Halen Môn. </w:t>
            </w:r>
          </w:p>
        </w:tc>
      </w:tr>
      <w:tr w:rsidR="005A6089" w:rsidRPr="00E52378" w14:paraId="197C8450" w14:textId="77777777" w:rsidTr="007F69C5">
        <w:tc>
          <w:tcPr>
            <w:tcW w:w="3681" w:type="dxa"/>
            <w:vAlign w:val="center"/>
          </w:tcPr>
          <w:p w14:paraId="3FEDC2BF" w14:textId="77777777" w:rsidR="005A6089" w:rsidRPr="00E52378" w:rsidRDefault="005A6089" w:rsidP="005A6089">
            <w:pPr>
              <w:spacing w:before="100" w:beforeAutospacing="1" w:after="100" w:afterAutospacing="1"/>
            </w:pPr>
            <w:r w:rsidRPr="00E52378">
              <w:t>pobl leol sy’n siarad Cymraeg</w:t>
            </w:r>
          </w:p>
        </w:tc>
        <w:tc>
          <w:tcPr>
            <w:tcW w:w="4961" w:type="dxa"/>
          </w:tcPr>
          <w:p w14:paraId="1F54F660" w14:textId="266BEEEA" w:rsidR="005A6089" w:rsidRPr="00E52378" w:rsidRDefault="005A6089" w:rsidP="005A6089">
            <w:pPr>
              <w:spacing w:before="100" w:beforeAutospacing="1" w:after="100" w:afterAutospacing="1"/>
            </w:pPr>
            <w:r>
              <w:t>Mae’r rhan fwyaf o staff Halen Môn yn bobl leol sy’n siarad Cymraeg.</w:t>
            </w:r>
          </w:p>
        </w:tc>
      </w:tr>
      <w:tr w:rsidR="005A6089" w:rsidRPr="00E52378" w14:paraId="6D2E8C8B" w14:textId="77777777" w:rsidTr="007F69C5">
        <w:tc>
          <w:tcPr>
            <w:tcW w:w="3681" w:type="dxa"/>
            <w:vAlign w:val="center"/>
          </w:tcPr>
          <w:p w14:paraId="58ECB6D2" w14:textId="77777777" w:rsidR="005A6089" w:rsidRPr="00E52378" w:rsidRDefault="005A6089" w:rsidP="005A6089">
            <w:pPr>
              <w:spacing w:before="100" w:beforeAutospacing="1" w:after="100" w:afterAutospacing="1"/>
            </w:pPr>
            <w:r w:rsidRPr="00E52378">
              <w:lastRenderedPageBreak/>
              <w:t>Heston Blumenthal a Gordon Ramsay</w:t>
            </w:r>
          </w:p>
        </w:tc>
        <w:tc>
          <w:tcPr>
            <w:tcW w:w="4961" w:type="dxa"/>
          </w:tcPr>
          <w:p w14:paraId="0C2E7441" w14:textId="32CB28AA" w:rsidR="005A6089" w:rsidRPr="00E52378" w:rsidRDefault="0013370F" w:rsidP="0013370F">
            <w:pPr>
              <w:spacing w:before="100" w:beforeAutospacing="1" w:after="100" w:afterAutospacing="1"/>
            </w:pPr>
            <w:r>
              <w:t xml:space="preserve">Mae’r </w:t>
            </w:r>
            <w:r w:rsidR="005A6089">
              <w:t xml:space="preserve">ddau gogydd yma </w:t>
            </w:r>
            <w:r>
              <w:t>yn defnyddio Halen Môn.</w:t>
            </w:r>
          </w:p>
        </w:tc>
      </w:tr>
      <w:tr w:rsidR="005A6089" w:rsidRPr="00E52378" w14:paraId="5A8965EF" w14:textId="77777777" w:rsidTr="007F69C5">
        <w:tc>
          <w:tcPr>
            <w:tcW w:w="3681" w:type="dxa"/>
            <w:vAlign w:val="center"/>
          </w:tcPr>
          <w:p w14:paraId="2DD2B3C6" w14:textId="77777777" w:rsidR="005A6089" w:rsidRPr="00E52378" w:rsidRDefault="005A6089" w:rsidP="005A6089">
            <w:pPr>
              <w:spacing w:before="100" w:beforeAutospacing="1" w:after="100" w:afterAutospacing="1"/>
            </w:pPr>
            <w:r w:rsidRPr="00E52378">
              <w:t>cigydd Porthaethwy</w:t>
            </w:r>
          </w:p>
        </w:tc>
        <w:tc>
          <w:tcPr>
            <w:tcW w:w="4961" w:type="dxa"/>
          </w:tcPr>
          <w:p w14:paraId="07476F67" w14:textId="04619D81" w:rsidR="005A6089" w:rsidRPr="00E52378" w:rsidRDefault="0013370F" w:rsidP="005A6089">
            <w:pPr>
              <w:spacing w:before="100" w:beforeAutospacing="1" w:after="100" w:afterAutospacing="1"/>
            </w:pPr>
            <w:r>
              <w:t>Y cigydd hwn oedd cwsmer cyntaf Halen Môn ac mae’n dal yn gwsmer.</w:t>
            </w:r>
          </w:p>
        </w:tc>
      </w:tr>
    </w:tbl>
    <w:p w14:paraId="64185F68" w14:textId="77777777" w:rsidR="005A6089" w:rsidRPr="00B205DE" w:rsidRDefault="005A6089" w:rsidP="005A6089">
      <w:pPr>
        <w:spacing w:after="120"/>
        <w:ind w:left="0" w:firstLine="0"/>
      </w:pPr>
      <w:r>
        <w:tab/>
      </w:r>
    </w:p>
    <w:p w14:paraId="161113F7" w14:textId="005DD674" w:rsidR="005A6089" w:rsidRDefault="0013370F" w:rsidP="0013370F">
      <w:pPr>
        <w:spacing w:after="160" w:line="259" w:lineRule="auto"/>
      </w:pPr>
      <w:r>
        <w:t xml:space="preserve">Gofynnwch nesaf i’r parau lenwi’r </w:t>
      </w:r>
      <w:r w:rsidR="005A6089">
        <w:t xml:space="preserve">bylchau yn y brawddegau </w:t>
      </w:r>
      <w:r>
        <w:t>(gan sicrhau nad ydynt yn</w:t>
      </w:r>
      <w:r w:rsidR="005A6089">
        <w:t xml:space="preserve"> edrych yn ôl ar y darn</w:t>
      </w:r>
      <w:r>
        <w:t xml:space="preserve"> ar gyfer yr ymarfer hwn</w:t>
      </w:r>
      <w:r w:rsidR="005A6089">
        <w:t>!)</w:t>
      </w:r>
    </w:p>
    <w:p w14:paraId="2837B5E3" w14:textId="4DA18C15" w:rsidR="005A6089" w:rsidRDefault="005A6089" w:rsidP="005A6089">
      <w:pPr>
        <w:pStyle w:val="ParagraffRhestr"/>
        <w:numPr>
          <w:ilvl w:val="0"/>
          <w:numId w:val="33"/>
        </w:numPr>
        <w:spacing w:after="160" w:line="259" w:lineRule="auto"/>
        <w:ind w:hanging="357"/>
        <w:contextualSpacing w:val="0"/>
      </w:pPr>
      <w:r w:rsidRPr="008B3212">
        <w:t xml:space="preserve">Fe wnaethon ni </w:t>
      </w:r>
      <w:r w:rsidR="0013370F">
        <w:rPr>
          <w:b/>
        </w:rPr>
        <w:t>ychwanegu at</w:t>
      </w:r>
      <w:r w:rsidRPr="008B3212">
        <w:t xml:space="preserve"> ein hincwm fel myfyrwyr </w:t>
      </w:r>
      <w:r w:rsidR="0013370F" w:rsidRPr="0013370F">
        <w:rPr>
          <w:b/>
        </w:rPr>
        <w:t>drwy</w:t>
      </w:r>
      <w:r w:rsidRPr="008B3212">
        <w:t xml:space="preserve"> dyfu wystrys a chregyn gleision</w:t>
      </w:r>
      <w:r>
        <w:t>.</w:t>
      </w:r>
    </w:p>
    <w:p w14:paraId="7C49800E" w14:textId="3529E1CC" w:rsidR="005A6089" w:rsidRDefault="005A6089" w:rsidP="005A6089">
      <w:pPr>
        <w:pStyle w:val="ParagraffRhestr"/>
        <w:numPr>
          <w:ilvl w:val="0"/>
          <w:numId w:val="33"/>
        </w:numPr>
        <w:spacing w:after="160" w:line="259" w:lineRule="auto"/>
        <w:ind w:hanging="357"/>
        <w:contextualSpacing w:val="0"/>
      </w:pPr>
      <w:r w:rsidRPr="008B3212">
        <w:t xml:space="preserve">Roedden ni’n gwneud yn dda iawn </w:t>
      </w:r>
      <w:r w:rsidR="0013370F">
        <w:rPr>
          <w:b/>
        </w:rPr>
        <w:t>dros fisoedd yr</w:t>
      </w:r>
      <w:r w:rsidRPr="008B3212">
        <w:t xml:space="preserve"> haf, ond roedden ni eisiau </w:t>
      </w:r>
      <w:r w:rsidR="0013370F">
        <w:rPr>
          <w:b/>
        </w:rPr>
        <w:t>parhau i</w:t>
      </w:r>
      <w:r w:rsidRPr="008B3212">
        <w:t xml:space="preserve"> gyflogi’r staff dros y gaeaf.</w:t>
      </w:r>
    </w:p>
    <w:p w14:paraId="2AC29AF0" w14:textId="12C1AB94" w:rsidR="005A6089" w:rsidRDefault="005A6089" w:rsidP="005A6089">
      <w:pPr>
        <w:pStyle w:val="ParagraffRhestr"/>
        <w:numPr>
          <w:ilvl w:val="0"/>
          <w:numId w:val="33"/>
        </w:numPr>
        <w:spacing w:after="160" w:line="259" w:lineRule="auto"/>
        <w:ind w:hanging="357"/>
        <w:contextualSpacing w:val="0"/>
      </w:pPr>
      <w:r>
        <w:t xml:space="preserve">Mae gennym ni </w:t>
      </w:r>
      <w:r w:rsidR="0013370F">
        <w:rPr>
          <w:b/>
        </w:rPr>
        <w:t>lanw</w:t>
      </w:r>
      <w:r>
        <w:t xml:space="preserve"> grymus</w:t>
      </w:r>
      <w:r w:rsidRPr="008B3212">
        <w:t xml:space="preserve"> iawn sy’n golchi drwodd </w:t>
      </w:r>
      <w:r w:rsidR="0013370F">
        <w:rPr>
          <w:b/>
        </w:rPr>
        <w:t>ddwywaith y</w:t>
      </w:r>
      <w:r w:rsidRPr="008B3212">
        <w:t xml:space="preserve"> dydd</w:t>
      </w:r>
      <w:r>
        <w:t>.</w:t>
      </w:r>
    </w:p>
    <w:p w14:paraId="06BEBACA" w14:textId="79352D42" w:rsidR="005A6089" w:rsidRDefault="005A6089" w:rsidP="005A6089">
      <w:pPr>
        <w:spacing w:after="160"/>
        <w:ind w:left="720" w:hanging="357"/>
      </w:pPr>
      <w:r>
        <w:t>ch.</w:t>
      </w:r>
      <w:r>
        <w:tab/>
        <w:t>M</w:t>
      </w:r>
      <w:r w:rsidRPr="008B3212">
        <w:t xml:space="preserve">ae popeth yn </w:t>
      </w:r>
      <w:r w:rsidR="0013370F">
        <w:rPr>
          <w:b/>
        </w:rPr>
        <w:t>cael ei wneud</w:t>
      </w:r>
      <w:r w:rsidRPr="008B3212">
        <w:t xml:space="preserve"> â llaw</w:t>
      </w:r>
      <w:r>
        <w:t>.</w:t>
      </w:r>
    </w:p>
    <w:p w14:paraId="5E108370" w14:textId="08EF8016" w:rsidR="005A6089" w:rsidRDefault="005A6089" w:rsidP="005A6089">
      <w:pPr>
        <w:pStyle w:val="ParagraffRhestr"/>
        <w:numPr>
          <w:ilvl w:val="0"/>
          <w:numId w:val="33"/>
        </w:numPr>
        <w:spacing w:after="160" w:line="259" w:lineRule="auto"/>
        <w:ind w:left="714" w:hanging="357"/>
      </w:pPr>
      <w:r w:rsidRPr="008B3212">
        <w:t xml:space="preserve">Rydym ni’n prynu’n lleol </w:t>
      </w:r>
      <w:r w:rsidR="0013370F">
        <w:rPr>
          <w:b/>
        </w:rPr>
        <w:t>gymaint ag y gallwn</w:t>
      </w:r>
      <w:r w:rsidRPr="008B3212">
        <w:t xml:space="preserve"> ni</w:t>
      </w:r>
      <w:r>
        <w:t>.</w:t>
      </w:r>
    </w:p>
    <w:p w14:paraId="3A8F5866" w14:textId="77777777" w:rsidR="005A6089" w:rsidRDefault="005A6089" w:rsidP="005A6089">
      <w:pPr>
        <w:pStyle w:val="ParagraffRhestr"/>
        <w:spacing w:after="120"/>
        <w:contextualSpacing w:val="0"/>
      </w:pPr>
    </w:p>
    <w:p w14:paraId="56A232F0" w14:textId="71B29615" w:rsidR="005A6089" w:rsidRDefault="0013370F" w:rsidP="0013370F">
      <w:pPr>
        <w:spacing w:after="160" w:line="259" w:lineRule="auto"/>
      </w:pPr>
      <w:r>
        <w:t>Trafo</w:t>
      </w:r>
      <w:r w:rsidR="00C02FC5">
        <w:t>d</w:t>
      </w:r>
      <w:r>
        <w:t>wch</w:t>
      </w:r>
      <w:r w:rsidR="005A6089">
        <w:t xml:space="preserve"> yr ymadrodd </w:t>
      </w:r>
      <w:r w:rsidR="005A6089" w:rsidRPr="0013370F">
        <w:rPr>
          <w:b/>
        </w:rPr>
        <w:t xml:space="preserve">Rydym ni’n </w:t>
      </w:r>
      <w:r>
        <w:rPr>
          <w:b/>
          <w:u w:val="single"/>
        </w:rPr>
        <w:t>______________</w:t>
      </w:r>
      <w:r w:rsidR="005A6089" w:rsidRPr="0013370F">
        <w:rPr>
          <w:b/>
        </w:rPr>
        <w:t xml:space="preserve"> gymaint ag y gallwn ni</w:t>
      </w:r>
      <w:r w:rsidR="005A6089">
        <w:t xml:space="preserve"> </w:t>
      </w:r>
      <w:r>
        <w:t>wedyn a gofynnwch i bawb yn ei dro gynnig rhywbeth arall y gellir ei ddweud gyda’r ymadrodd hwn. Yna gofynnwch i barau neu grwpiau bach ganfod dau ymadrodd arall yn y darn y gellir eu defnyddio i siarad am bethau gwahanol. Os oes angen help, gallech eu llywio tuag at rai o’r canlynol:</w:t>
      </w:r>
    </w:p>
    <w:p w14:paraId="6FC6C374" w14:textId="77777777" w:rsidR="0013370F" w:rsidRDefault="0013370F" w:rsidP="0013370F">
      <w:pPr>
        <w:spacing w:after="160" w:line="259" w:lineRule="auto"/>
      </w:pPr>
      <w:r>
        <w:t>Byddai pobl yn arfer...</w:t>
      </w:r>
    </w:p>
    <w:p w14:paraId="580A196A" w14:textId="7EBDB4B4" w:rsidR="0013370F" w:rsidRDefault="0013370F" w:rsidP="0013370F">
      <w:pPr>
        <w:spacing w:after="160" w:line="259" w:lineRule="auto"/>
      </w:pPr>
      <w:r>
        <w:t>R</w:t>
      </w:r>
      <w:r w:rsidRPr="008B3212">
        <w:t>oedd diddordeb ganddyn nhw mewn</w:t>
      </w:r>
      <w:r>
        <w:t>...</w:t>
      </w:r>
    </w:p>
    <w:p w14:paraId="7689E310" w14:textId="77777777" w:rsidR="00C02FC5" w:rsidRDefault="00C02FC5" w:rsidP="0013370F">
      <w:pPr>
        <w:spacing w:after="160" w:line="259" w:lineRule="auto"/>
      </w:pPr>
      <w:r w:rsidRPr="008B3212">
        <w:t>Roedden ni’n gwneud yn dda iawn</w:t>
      </w:r>
      <w:r>
        <w:t>...</w:t>
      </w:r>
    </w:p>
    <w:p w14:paraId="4ECA4DC8" w14:textId="6589E7AE" w:rsidR="0013370F" w:rsidRDefault="00235950" w:rsidP="0013370F">
      <w:pPr>
        <w:spacing w:after="160" w:line="259" w:lineRule="auto"/>
      </w:pPr>
      <w:r>
        <w:t>Dyn/Dan</w:t>
      </w:r>
      <w:r w:rsidRPr="008B3212">
        <w:t xml:space="preserve"> ni’n gweld ein hunain fel</w:t>
      </w:r>
      <w:r>
        <w:t>... (neu Dw i’n gweld fy hunan fel...)</w:t>
      </w:r>
    </w:p>
    <w:p w14:paraId="69186878" w14:textId="22D8C963" w:rsidR="00C02FC5" w:rsidRDefault="00C02FC5" w:rsidP="0013370F">
      <w:pPr>
        <w:spacing w:after="160" w:line="259" w:lineRule="auto"/>
      </w:pPr>
      <w:r w:rsidRPr="008B3212">
        <w:t>ble bynnag y bydd pobl yn</w:t>
      </w:r>
      <w:r>
        <w:t>...</w:t>
      </w:r>
    </w:p>
    <w:p w14:paraId="3ACE659F" w14:textId="77777777" w:rsidR="00C02FC5" w:rsidRDefault="00C02FC5" w:rsidP="00C02FC5">
      <w:pPr>
        <w:spacing w:after="120" w:line="259" w:lineRule="auto"/>
      </w:pPr>
    </w:p>
    <w:p w14:paraId="4F1875F0" w14:textId="6B91DB0B" w:rsidR="005A6089" w:rsidRDefault="00C02FC5" w:rsidP="00C02FC5">
      <w:pPr>
        <w:spacing w:after="120" w:line="259" w:lineRule="auto"/>
      </w:pPr>
      <w:r>
        <w:t>I orffen y rhan hon, gofynnwch i’r parau g</w:t>
      </w:r>
      <w:r w:rsidR="005A6089">
        <w:t>eisi</w:t>
      </w:r>
      <w:r>
        <w:t>o</w:t>
      </w:r>
      <w:r w:rsidR="005A6089">
        <w:t xml:space="preserve"> ail-greu’r sgwrs </w:t>
      </w:r>
      <w:r>
        <w:t>gydag Alison gan ddefnyddio’r cwestiynau yn unig. Pwysleisiwch mai ceisio rhoi’r un wybodaeth sy’n bwysig, nid c</w:t>
      </w:r>
      <w:r w:rsidR="005A6089">
        <w:t>ael yr atebion i gyd yn yr un geiriau yn union.</w:t>
      </w:r>
      <w:r w:rsidRPr="00C02FC5">
        <w:t xml:space="preserve"> </w:t>
      </w:r>
      <w:r>
        <w:t>Unwaith eto, gallant gyfnewid rôl fesul cwestiwn. Ewch o gwmpas y dosbarth gan brocio’r cof i helpu yn ôl yr angen.</w:t>
      </w:r>
    </w:p>
    <w:p w14:paraId="236D0C3A" w14:textId="0C4774E8" w:rsidR="00C02FC5" w:rsidRDefault="00C02FC5" w:rsidP="00C02FC5">
      <w:pPr>
        <w:tabs>
          <w:tab w:val="left" w:pos="6728"/>
        </w:tabs>
        <w:spacing w:after="160" w:line="259" w:lineRule="auto"/>
        <w:ind w:left="0" w:firstLine="0"/>
        <w:rPr>
          <w:noProof/>
        </w:rPr>
      </w:pPr>
    </w:p>
    <w:p w14:paraId="24A239BB" w14:textId="5FD75479" w:rsidR="00C02FC5" w:rsidRDefault="00C02FC5" w:rsidP="00C02FC5">
      <w:pPr>
        <w:pStyle w:val="ParagraffRhestr"/>
        <w:numPr>
          <w:ilvl w:val="0"/>
          <w:numId w:val="31"/>
        </w:numPr>
        <w:spacing w:after="154"/>
        <w:ind w:right="5"/>
        <w:rPr>
          <w:b/>
        </w:rPr>
      </w:pPr>
      <w:r>
        <w:rPr>
          <w:b/>
        </w:rPr>
        <w:t>Gwrando – Richard Huws, Pant Du</w:t>
      </w:r>
    </w:p>
    <w:p w14:paraId="69CCC17A" w14:textId="1AE54A49" w:rsidR="00C02FC5" w:rsidRDefault="00C02FC5" w:rsidP="00C02FC5">
      <w:pPr>
        <w:spacing w:after="120"/>
      </w:pPr>
      <w:r>
        <w:t>Cyn chwarae rhan gyntaf y sgwrs, gofynnwch i barau lenwi’r grid canlynol gyda’r geiriau cywir sy’n gysylltiedig â chynhyrchu gwin a seidr:</w:t>
      </w:r>
    </w:p>
    <w:tbl>
      <w:tblPr>
        <w:tblStyle w:val="GridTabl"/>
        <w:tblW w:w="0" w:type="auto"/>
        <w:tblLook w:val="04A0" w:firstRow="1" w:lastRow="0" w:firstColumn="1" w:lastColumn="0" w:noHBand="0" w:noVBand="1"/>
      </w:tblPr>
      <w:tblGrid>
        <w:gridCol w:w="3345"/>
        <w:gridCol w:w="2835"/>
        <w:gridCol w:w="2835"/>
      </w:tblGrid>
      <w:tr w:rsidR="00C02FC5" w:rsidRPr="009070A4" w14:paraId="6C3DBD26" w14:textId="77777777" w:rsidTr="007F69C5">
        <w:tc>
          <w:tcPr>
            <w:tcW w:w="3345" w:type="dxa"/>
          </w:tcPr>
          <w:p w14:paraId="6F27588F" w14:textId="77777777" w:rsidR="00C02FC5" w:rsidRPr="009070A4" w:rsidRDefault="00C02FC5" w:rsidP="007F69C5">
            <w:pPr>
              <w:spacing w:after="120"/>
              <w:rPr>
                <w:b/>
              </w:rPr>
            </w:pPr>
            <w:r w:rsidRPr="009070A4">
              <w:rPr>
                <w:b/>
              </w:rPr>
              <w:t>Y ddiod</w:t>
            </w:r>
          </w:p>
        </w:tc>
        <w:tc>
          <w:tcPr>
            <w:tcW w:w="2835" w:type="dxa"/>
          </w:tcPr>
          <w:p w14:paraId="537D5930" w14:textId="77777777" w:rsidR="00C02FC5" w:rsidRPr="009070A4" w:rsidRDefault="00C02FC5" w:rsidP="007F69C5">
            <w:pPr>
              <w:spacing w:after="120"/>
              <w:rPr>
                <w:b/>
              </w:rPr>
            </w:pPr>
            <w:r w:rsidRPr="009070A4">
              <w:rPr>
                <w:b/>
              </w:rPr>
              <w:t>Gwin</w:t>
            </w:r>
          </w:p>
        </w:tc>
        <w:tc>
          <w:tcPr>
            <w:tcW w:w="2835" w:type="dxa"/>
          </w:tcPr>
          <w:p w14:paraId="0AD36E5E" w14:textId="77777777" w:rsidR="00C02FC5" w:rsidRPr="009070A4" w:rsidRDefault="00C02FC5" w:rsidP="007F69C5">
            <w:pPr>
              <w:spacing w:after="120"/>
              <w:rPr>
                <w:b/>
              </w:rPr>
            </w:pPr>
            <w:r w:rsidRPr="009070A4">
              <w:rPr>
                <w:b/>
              </w:rPr>
              <w:t>Seidr</w:t>
            </w:r>
          </w:p>
        </w:tc>
      </w:tr>
      <w:tr w:rsidR="00C02FC5" w:rsidRPr="009070A4" w14:paraId="2E61C70A" w14:textId="77777777" w:rsidTr="007F69C5">
        <w:tc>
          <w:tcPr>
            <w:tcW w:w="3345" w:type="dxa"/>
          </w:tcPr>
          <w:p w14:paraId="178E5311" w14:textId="77777777" w:rsidR="00C02FC5" w:rsidRPr="009070A4" w:rsidRDefault="00C02FC5" w:rsidP="007F69C5">
            <w:pPr>
              <w:spacing w:before="40" w:after="40"/>
            </w:pPr>
            <w:r w:rsidRPr="009070A4">
              <w:t>Y ffrwythau sy’n cae</w:t>
            </w:r>
            <w:r>
              <w:t xml:space="preserve">l eu defnyddio i </w:t>
            </w:r>
            <w:r w:rsidRPr="009070A4">
              <w:t>wneud y ddiod</w:t>
            </w:r>
            <w:r>
              <w:t xml:space="preserve"> fel arfer</w:t>
            </w:r>
          </w:p>
        </w:tc>
        <w:tc>
          <w:tcPr>
            <w:tcW w:w="2835" w:type="dxa"/>
          </w:tcPr>
          <w:p w14:paraId="4A157B2E" w14:textId="035EAED6" w:rsidR="00C02FC5" w:rsidRPr="009070A4" w:rsidRDefault="00C02FC5" w:rsidP="007F69C5">
            <w:pPr>
              <w:spacing w:before="40" w:after="40"/>
            </w:pPr>
            <w:r>
              <w:t>grawnwin</w:t>
            </w:r>
          </w:p>
        </w:tc>
        <w:tc>
          <w:tcPr>
            <w:tcW w:w="2835" w:type="dxa"/>
          </w:tcPr>
          <w:p w14:paraId="352382E8" w14:textId="003FF039" w:rsidR="00C02FC5" w:rsidRPr="009070A4" w:rsidRDefault="00C02FC5" w:rsidP="007F69C5">
            <w:pPr>
              <w:spacing w:before="40" w:after="40"/>
            </w:pPr>
            <w:r>
              <w:t>afalau</w:t>
            </w:r>
          </w:p>
        </w:tc>
      </w:tr>
      <w:tr w:rsidR="00C02FC5" w:rsidRPr="009070A4" w14:paraId="704D48BE" w14:textId="77777777" w:rsidTr="007F69C5">
        <w:tc>
          <w:tcPr>
            <w:tcW w:w="3345" w:type="dxa"/>
          </w:tcPr>
          <w:p w14:paraId="781D8C6B" w14:textId="77777777" w:rsidR="00C02FC5" w:rsidRPr="009070A4" w:rsidRDefault="00C02FC5" w:rsidP="007F69C5">
            <w:pPr>
              <w:spacing w:before="40" w:after="40"/>
            </w:pPr>
            <w:r w:rsidRPr="009070A4">
              <w:t>Y planhigyn y mae’r ffrwythau yn tyfu arno (unigol)</w:t>
            </w:r>
          </w:p>
        </w:tc>
        <w:tc>
          <w:tcPr>
            <w:tcW w:w="2835" w:type="dxa"/>
          </w:tcPr>
          <w:p w14:paraId="20A0D125" w14:textId="4212514F" w:rsidR="00C02FC5" w:rsidRPr="009070A4" w:rsidRDefault="00C02FC5" w:rsidP="007F69C5">
            <w:pPr>
              <w:spacing w:before="40" w:after="40"/>
            </w:pPr>
            <w:r>
              <w:t>gwinwydden</w:t>
            </w:r>
          </w:p>
        </w:tc>
        <w:tc>
          <w:tcPr>
            <w:tcW w:w="2835" w:type="dxa"/>
          </w:tcPr>
          <w:p w14:paraId="54843E0D" w14:textId="66491FC7" w:rsidR="00C02FC5" w:rsidRPr="009070A4" w:rsidRDefault="00C02FC5" w:rsidP="007F69C5">
            <w:pPr>
              <w:spacing w:before="40" w:after="40"/>
            </w:pPr>
            <w:r>
              <w:t>coeden afalau</w:t>
            </w:r>
          </w:p>
        </w:tc>
      </w:tr>
      <w:tr w:rsidR="00C02FC5" w:rsidRPr="009070A4" w14:paraId="0FA4DAD1" w14:textId="77777777" w:rsidTr="007F69C5">
        <w:tc>
          <w:tcPr>
            <w:tcW w:w="3345" w:type="dxa"/>
          </w:tcPr>
          <w:p w14:paraId="5FECA0ED" w14:textId="77777777" w:rsidR="00C02FC5" w:rsidRPr="009070A4" w:rsidRDefault="00C02FC5" w:rsidP="007F69C5">
            <w:pPr>
              <w:spacing w:before="40" w:after="40"/>
            </w:pPr>
            <w:r w:rsidRPr="009070A4">
              <w:lastRenderedPageBreak/>
              <w:t>Yr enw lluosog ar gyfer y planhigion</w:t>
            </w:r>
            <w:r>
              <w:t xml:space="preserve"> hyn</w:t>
            </w:r>
          </w:p>
        </w:tc>
        <w:tc>
          <w:tcPr>
            <w:tcW w:w="2835" w:type="dxa"/>
          </w:tcPr>
          <w:p w14:paraId="13E68056" w14:textId="3E8212AA" w:rsidR="00C02FC5" w:rsidRPr="009070A4" w:rsidRDefault="00C02FC5" w:rsidP="007F69C5">
            <w:pPr>
              <w:spacing w:before="40" w:after="40"/>
            </w:pPr>
            <w:r>
              <w:t>gwinwydd</w:t>
            </w:r>
          </w:p>
        </w:tc>
        <w:tc>
          <w:tcPr>
            <w:tcW w:w="2835" w:type="dxa"/>
          </w:tcPr>
          <w:p w14:paraId="0CD62DB9" w14:textId="0CAF1485" w:rsidR="00C02FC5" w:rsidRPr="009070A4" w:rsidRDefault="00C02FC5" w:rsidP="007F69C5">
            <w:pPr>
              <w:spacing w:before="40" w:after="40"/>
            </w:pPr>
            <w:r>
              <w:t>coed afalau</w:t>
            </w:r>
          </w:p>
        </w:tc>
      </w:tr>
      <w:tr w:rsidR="00C02FC5" w:rsidRPr="009070A4" w14:paraId="73F0599F" w14:textId="77777777" w:rsidTr="007F69C5">
        <w:tc>
          <w:tcPr>
            <w:tcW w:w="3345" w:type="dxa"/>
          </w:tcPr>
          <w:p w14:paraId="426B37C7" w14:textId="77777777" w:rsidR="00C02FC5" w:rsidRPr="009070A4" w:rsidRDefault="00C02FC5" w:rsidP="007F69C5">
            <w:pPr>
              <w:spacing w:before="40" w:after="40"/>
            </w:pPr>
            <w:r w:rsidRPr="009070A4">
              <w:t>Y darn o dir lle mae’r planhigion yn tyfu</w:t>
            </w:r>
            <w:r>
              <w:t xml:space="preserve"> (unigol)</w:t>
            </w:r>
          </w:p>
        </w:tc>
        <w:tc>
          <w:tcPr>
            <w:tcW w:w="2835" w:type="dxa"/>
          </w:tcPr>
          <w:p w14:paraId="26479B72" w14:textId="10514762" w:rsidR="00C02FC5" w:rsidRPr="009070A4" w:rsidRDefault="002C43EC" w:rsidP="007F69C5">
            <w:pPr>
              <w:spacing w:before="40" w:after="40"/>
            </w:pPr>
            <w:r>
              <w:t>gwinllan</w:t>
            </w:r>
          </w:p>
        </w:tc>
        <w:tc>
          <w:tcPr>
            <w:tcW w:w="2835" w:type="dxa"/>
          </w:tcPr>
          <w:p w14:paraId="24232933" w14:textId="133D06D0" w:rsidR="00C02FC5" w:rsidRPr="009070A4" w:rsidRDefault="002C43EC" w:rsidP="007F69C5">
            <w:pPr>
              <w:spacing w:before="40" w:after="40"/>
            </w:pPr>
            <w:r>
              <w:t>perllan</w:t>
            </w:r>
          </w:p>
        </w:tc>
      </w:tr>
      <w:tr w:rsidR="00C02FC5" w:rsidRPr="009070A4" w14:paraId="0CA2E279" w14:textId="77777777" w:rsidTr="007F69C5">
        <w:tc>
          <w:tcPr>
            <w:tcW w:w="3345" w:type="dxa"/>
          </w:tcPr>
          <w:p w14:paraId="66AB2FA1" w14:textId="77777777" w:rsidR="00C02FC5" w:rsidRPr="009070A4" w:rsidRDefault="00C02FC5" w:rsidP="007F69C5">
            <w:pPr>
              <w:spacing w:before="40" w:after="40"/>
            </w:pPr>
            <w:r w:rsidRPr="009070A4">
              <w:t>Yr enw lluosog ar gyfer y darnau</w:t>
            </w:r>
            <w:r>
              <w:t xml:space="preserve"> hyn</w:t>
            </w:r>
            <w:r w:rsidRPr="009070A4">
              <w:t xml:space="preserve"> o dir</w:t>
            </w:r>
          </w:p>
        </w:tc>
        <w:tc>
          <w:tcPr>
            <w:tcW w:w="2835" w:type="dxa"/>
          </w:tcPr>
          <w:p w14:paraId="504F31E4" w14:textId="5E70A6AF" w:rsidR="00C02FC5" w:rsidRPr="009070A4" w:rsidRDefault="002C43EC" w:rsidP="007F69C5">
            <w:pPr>
              <w:spacing w:before="40" w:after="40"/>
            </w:pPr>
            <w:r>
              <w:t>gwinllannoedd</w:t>
            </w:r>
          </w:p>
        </w:tc>
        <w:tc>
          <w:tcPr>
            <w:tcW w:w="2835" w:type="dxa"/>
          </w:tcPr>
          <w:p w14:paraId="0939E215" w14:textId="1AF2FBD2" w:rsidR="00C02FC5" w:rsidRPr="009070A4" w:rsidRDefault="002C43EC" w:rsidP="007F69C5">
            <w:pPr>
              <w:spacing w:before="40" w:after="40"/>
            </w:pPr>
            <w:r>
              <w:t>perllannau</w:t>
            </w:r>
          </w:p>
        </w:tc>
      </w:tr>
    </w:tbl>
    <w:p w14:paraId="5FD70130" w14:textId="77777777" w:rsidR="00C02FC5" w:rsidRDefault="00C02FC5" w:rsidP="00C02FC5">
      <w:pPr>
        <w:spacing w:after="120"/>
      </w:pPr>
    </w:p>
    <w:p w14:paraId="56558858" w14:textId="4EBF8F86" w:rsidR="00C02FC5" w:rsidRDefault="002C43EC" w:rsidP="002C43EC">
      <w:pPr>
        <w:spacing w:after="120" w:line="259" w:lineRule="auto"/>
      </w:pPr>
      <w:r>
        <w:t>Wedi mynd dros yr uchod, tynnwch sylw at yr enwau lleoedd a gofynnwch i bawb</w:t>
      </w:r>
      <w:r w:rsidR="00C02FC5">
        <w:t xml:space="preserve"> wrando</w:t>
      </w:r>
      <w:r>
        <w:t xml:space="preserve"> amdanynt a rhoi </w:t>
      </w:r>
      <w:r>
        <w:sym w:font="Wingdings" w:char="F0FC"/>
      </w:r>
      <w:r>
        <w:t xml:space="preserve"> yn y blwch perthnasol pan fyddant yn eu clywed wrth wrando ar</w:t>
      </w:r>
      <w:r w:rsidR="00C02FC5">
        <w:t xml:space="preserve"> ran gyntaf y sgwrs am y tro cyntaf</w:t>
      </w:r>
      <w:r>
        <w:t>. Dylai’r canlyniad fod yn debyg i hyn:</w:t>
      </w:r>
    </w:p>
    <w:tbl>
      <w:tblPr>
        <w:tblStyle w:val="GridTabl"/>
        <w:tblW w:w="0" w:type="auto"/>
        <w:tblInd w:w="607" w:type="dxa"/>
        <w:tblLayout w:type="fixed"/>
        <w:tblLook w:val="04A0" w:firstRow="1" w:lastRow="0" w:firstColumn="1" w:lastColumn="0" w:noHBand="0" w:noVBand="1"/>
      </w:tblPr>
      <w:tblGrid>
        <w:gridCol w:w="4106"/>
        <w:gridCol w:w="1701"/>
      </w:tblGrid>
      <w:tr w:rsidR="00C02FC5" w:rsidRPr="001B7C6C" w14:paraId="096AD3C6" w14:textId="77777777" w:rsidTr="007F69C5">
        <w:tc>
          <w:tcPr>
            <w:tcW w:w="4106" w:type="dxa"/>
          </w:tcPr>
          <w:p w14:paraId="2A5C861D" w14:textId="77777777" w:rsidR="00C02FC5" w:rsidRPr="001B7C6C" w:rsidRDefault="00C02FC5" w:rsidP="007F69C5">
            <w:pPr>
              <w:spacing w:before="160" w:after="160"/>
              <w:rPr>
                <w:b/>
              </w:rPr>
            </w:pPr>
          </w:p>
        </w:tc>
        <w:tc>
          <w:tcPr>
            <w:tcW w:w="1701" w:type="dxa"/>
          </w:tcPr>
          <w:p w14:paraId="3A91E0D3" w14:textId="77777777" w:rsidR="00C02FC5" w:rsidRPr="001B7C6C" w:rsidRDefault="00C02FC5" w:rsidP="007F69C5">
            <w:pPr>
              <w:spacing w:before="160" w:after="160"/>
              <w:jc w:val="center"/>
              <w:rPr>
                <w:b/>
              </w:rPr>
            </w:pPr>
            <w:r w:rsidRPr="005559D8">
              <w:rPr>
                <w:b/>
              </w:rPr>
              <w:sym w:font="Wingdings" w:char="F0FC"/>
            </w:r>
          </w:p>
        </w:tc>
      </w:tr>
      <w:tr w:rsidR="00C02FC5" w:rsidRPr="001B7C6C" w14:paraId="0678294A" w14:textId="77777777" w:rsidTr="007F69C5">
        <w:tc>
          <w:tcPr>
            <w:tcW w:w="4106" w:type="dxa"/>
          </w:tcPr>
          <w:p w14:paraId="624B1397" w14:textId="77777777" w:rsidR="00C02FC5" w:rsidRPr="001B7C6C" w:rsidRDefault="00C02FC5" w:rsidP="007F69C5">
            <w:pPr>
              <w:spacing w:before="160" w:after="160"/>
            </w:pPr>
            <w:r>
              <w:t>Y Gogledd</w:t>
            </w:r>
          </w:p>
        </w:tc>
        <w:tc>
          <w:tcPr>
            <w:tcW w:w="1701" w:type="dxa"/>
          </w:tcPr>
          <w:p w14:paraId="753B7EB0" w14:textId="4B823BB2" w:rsidR="00C02FC5" w:rsidRPr="001B7C6C" w:rsidRDefault="002C43EC" w:rsidP="007F69C5">
            <w:pPr>
              <w:spacing w:before="160" w:after="160"/>
            </w:pPr>
            <w:r w:rsidRPr="005559D8">
              <w:rPr>
                <w:b/>
              </w:rPr>
              <w:sym w:font="Wingdings" w:char="F0FC"/>
            </w:r>
          </w:p>
        </w:tc>
      </w:tr>
      <w:tr w:rsidR="00C02FC5" w:rsidRPr="001B7C6C" w14:paraId="6CC9ACB5" w14:textId="77777777" w:rsidTr="007F69C5">
        <w:tc>
          <w:tcPr>
            <w:tcW w:w="4106" w:type="dxa"/>
          </w:tcPr>
          <w:p w14:paraId="4AD4BF65" w14:textId="77777777" w:rsidR="00C02FC5" w:rsidRPr="001B7C6C" w:rsidRDefault="00C02FC5" w:rsidP="007F69C5">
            <w:pPr>
              <w:spacing w:before="160" w:after="160"/>
            </w:pPr>
            <w:r>
              <w:t>Y De</w:t>
            </w:r>
          </w:p>
        </w:tc>
        <w:tc>
          <w:tcPr>
            <w:tcW w:w="1701" w:type="dxa"/>
          </w:tcPr>
          <w:p w14:paraId="5EBF526B" w14:textId="5E38F234" w:rsidR="00C02FC5" w:rsidRPr="001B7C6C" w:rsidRDefault="002C43EC" w:rsidP="007F69C5">
            <w:pPr>
              <w:spacing w:before="160" w:after="160"/>
            </w:pPr>
            <w:r w:rsidRPr="005559D8">
              <w:rPr>
                <w:b/>
              </w:rPr>
              <w:sym w:font="Wingdings" w:char="F0FC"/>
            </w:r>
          </w:p>
        </w:tc>
      </w:tr>
      <w:tr w:rsidR="00C02FC5" w:rsidRPr="001B7C6C" w14:paraId="67138AE5" w14:textId="77777777" w:rsidTr="007F69C5">
        <w:tc>
          <w:tcPr>
            <w:tcW w:w="4106" w:type="dxa"/>
          </w:tcPr>
          <w:p w14:paraId="0FF393CB" w14:textId="77777777" w:rsidR="00C02FC5" w:rsidRPr="001B7C6C" w:rsidRDefault="00C02FC5" w:rsidP="007F69C5">
            <w:pPr>
              <w:spacing w:before="160" w:after="160"/>
            </w:pPr>
            <w:r>
              <w:t>Tal-y-sarn</w:t>
            </w:r>
          </w:p>
        </w:tc>
        <w:tc>
          <w:tcPr>
            <w:tcW w:w="1701" w:type="dxa"/>
          </w:tcPr>
          <w:p w14:paraId="0E7985ED" w14:textId="014C0634" w:rsidR="00C02FC5" w:rsidRPr="001B7C6C" w:rsidRDefault="002C43EC" w:rsidP="007F69C5">
            <w:pPr>
              <w:spacing w:before="160" w:after="160"/>
            </w:pPr>
            <w:r w:rsidRPr="005559D8">
              <w:rPr>
                <w:b/>
              </w:rPr>
              <w:sym w:font="Wingdings" w:char="F0FC"/>
            </w:r>
            <w:r w:rsidRPr="005559D8">
              <w:rPr>
                <w:b/>
              </w:rPr>
              <w:sym w:font="Wingdings" w:char="F0FC"/>
            </w:r>
            <w:r w:rsidRPr="005559D8">
              <w:rPr>
                <w:b/>
              </w:rPr>
              <w:sym w:font="Wingdings" w:char="F0FC"/>
            </w:r>
          </w:p>
        </w:tc>
      </w:tr>
      <w:tr w:rsidR="00C02FC5" w:rsidRPr="001B7C6C" w14:paraId="77A874C1" w14:textId="77777777" w:rsidTr="007F69C5">
        <w:tc>
          <w:tcPr>
            <w:tcW w:w="4106" w:type="dxa"/>
          </w:tcPr>
          <w:p w14:paraId="73C45D10" w14:textId="77777777" w:rsidR="00C02FC5" w:rsidRPr="001B7C6C" w:rsidRDefault="00C02FC5" w:rsidP="007F69C5">
            <w:pPr>
              <w:spacing w:before="160" w:after="160"/>
            </w:pPr>
            <w:r>
              <w:t>Pen-y-Groes</w:t>
            </w:r>
          </w:p>
        </w:tc>
        <w:tc>
          <w:tcPr>
            <w:tcW w:w="1701" w:type="dxa"/>
          </w:tcPr>
          <w:p w14:paraId="4F3321E7" w14:textId="6FF8CCB8" w:rsidR="00C02FC5" w:rsidRPr="001B7C6C" w:rsidRDefault="002C43EC" w:rsidP="007F69C5">
            <w:pPr>
              <w:spacing w:before="160" w:after="160"/>
            </w:pPr>
            <w:r w:rsidRPr="005559D8">
              <w:rPr>
                <w:b/>
              </w:rPr>
              <w:sym w:font="Wingdings" w:char="F0FC"/>
            </w:r>
            <w:r w:rsidRPr="005559D8">
              <w:rPr>
                <w:b/>
              </w:rPr>
              <w:sym w:font="Wingdings" w:char="F0FC"/>
            </w:r>
            <w:r w:rsidRPr="005559D8">
              <w:rPr>
                <w:b/>
              </w:rPr>
              <w:sym w:font="Wingdings" w:char="F0FC"/>
            </w:r>
            <w:r w:rsidRPr="005559D8">
              <w:rPr>
                <w:b/>
              </w:rPr>
              <w:sym w:font="Wingdings" w:char="F0FC"/>
            </w:r>
            <w:r w:rsidRPr="005559D8">
              <w:rPr>
                <w:b/>
              </w:rPr>
              <w:sym w:font="Wingdings" w:char="F0FC"/>
            </w:r>
          </w:p>
        </w:tc>
      </w:tr>
      <w:tr w:rsidR="00C02FC5" w:rsidRPr="001B7C6C" w14:paraId="1B9AD322" w14:textId="77777777" w:rsidTr="007F69C5">
        <w:tc>
          <w:tcPr>
            <w:tcW w:w="4106" w:type="dxa"/>
          </w:tcPr>
          <w:p w14:paraId="14940827" w14:textId="77777777" w:rsidR="00C02FC5" w:rsidRPr="001B7C6C" w:rsidRDefault="00C02FC5" w:rsidP="007F69C5">
            <w:pPr>
              <w:spacing w:before="160" w:after="160"/>
            </w:pPr>
            <w:r>
              <w:t>Pant Du</w:t>
            </w:r>
          </w:p>
        </w:tc>
        <w:tc>
          <w:tcPr>
            <w:tcW w:w="1701" w:type="dxa"/>
          </w:tcPr>
          <w:p w14:paraId="0E097359" w14:textId="4DFEC824" w:rsidR="00C02FC5" w:rsidRPr="001B7C6C" w:rsidRDefault="005419A0" w:rsidP="007F69C5">
            <w:pPr>
              <w:spacing w:before="160" w:after="160"/>
            </w:pPr>
            <w:r w:rsidRPr="005559D8">
              <w:rPr>
                <w:b/>
              </w:rPr>
              <w:sym w:font="Wingdings" w:char="F0FC"/>
            </w:r>
          </w:p>
        </w:tc>
      </w:tr>
      <w:tr w:rsidR="00C02FC5" w:rsidRPr="001B7C6C" w14:paraId="082FBDEF" w14:textId="77777777" w:rsidTr="007F69C5">
        <w:tc>
          <w:tcPr>
            <w:tcW w:w="4106" w:type="dxa"/>
          </w:tcPr>
          <w:p w14:paraId="1DA282DD" w14:textId="77777777" w:rsidR="00C02FC5" w:rsidRPr="001B7C6C" w:rsidRDefault="00C02FC5" w:rsidP="007F69C5">
            <w:pPr>
              <w:spacing w:before="160" w:after="160"/>
            </w:pPr>
            <w:r>
              <w:t>Llanllyfni</w:t>
            </w:r>
          </w:p>
        </w:tc>
        <w:tc>
          <w:tcPr>
            <w:tcW w:w="1701" w:type="dxa"/>
          </w:tcPr>
          <w:p w14:paraId="7E832502" w14:textId="4250FCCC" w:rsidR="00C02FC5" w:rsidRPr="001B7C6C" w:rsidRDefault="005419A0" w:rsidP="007F69C5">
            <w:pPr>
              <w:spacing w:before="160" w:after="160"/>
            </w:pPr>
            <w:r w:rsidRPr="005559D8">
              <w:rPr>
                <w:b/>
              </w:rPr>
              <w:sym w:font="Wingdings" w:char="F0FC"/>
            </w:r>
          </w:p>
        </w:tc>
      </w:tr>
      <w:tr w:rsidR="00C02FC5" w:rsidRPr="001B7C6C" w14:paraId="6CEE4B23" w14:textId="77777777" w:rsidTr="007F69C5">
        <w:tc>
          <w:tcPr>
            <w:tcW w:w="4106" w:type="dxa"/>
          </w:tcPr>
          <w:p w14:paraId="2A962536" w14:textId="77777777" w:rsidR="00C02FC5" w:rsidRPr="002548BB" w:rsidRDefault="00C02FC5" w:rsidP="007F69C5">
            <w:pPr>
              <w:spacing w:before="160" w:after="160"/>
            </w:pPr>
            <w:r w:rsidRPr="002548BB">
              <w:t>Clynnog</w:t>
            </w:r>
          </w:p>
        </w:tc>
        <w:tc>
          <w:tcPr>
            <w:tcW w:w="1701" w:type="dxa"/>
          </w:tcPr>
          <w:p w14:paraId="5D1E429C" w14:textId="37FEF148" w:rsidR="00C02FC5" w:rsidRPr="002548BB" w:rsidRDefault="005419A0" w:rsidP="007F69C5">
            <w:pPr>
              <w:spacing w:before="160" w:after="160"/>
            </w:pPr>
            <w:r w:rsidRPr="005559D8">
              <w:rPr>
                <w:b/>
              </w:rPr>
              <w:sym w:font="Wingdings" w:char="F0FC"/>
            </w:r>
          </w:p>
        </w:tc>
      </w:tr>
      <w:tr w:rsidR="00C02FC5" w:rsidRPr="001B7C6C" w14:paraId="5FDA3764" w14:textId="77777777" w:rsidTr="007F69C5">
        <w:tc>
          <w:tcPr>
            <w:tcW w:w="4106" w:type="dxa"/>
          </w:tcPr>
          <w:p w14:paraId="0CC57035" w14:textId="77777777" w:rsidR="00C02FC5" w:rsidRPr="002548BB" w:rsidRDefault="00C02FC5" w:rsidP="007F69C5">
            <w:pPr>
              <w:spacing w:before="160" w:after="160"/>
            </w:pPr>
            <w:r w:rsidRPr="002548BB">
              <w:t>Seland Newydd</w:t>
            </w:r>
          </w:p>
        </w:tc>
        <w:tc>
          <w:tcPr>
            <w:tcW w:w="1701" w:type="dxa"/>
          </w:tcPr>
          <w:p w14:paraId="0D6E69B7" w14:textId="4A7B2275" w:rsidR="00C02FC5" w:rsidRPr="002548BB" w:rsidRDefault="005419A0" w:rsidP="007F69C5">
            <w:pPr>
              <w:spacing w:before="160" w:after="160"/>
            </w:pPr>
            <w:r w:rsidRPr="005559D8">
              <w:rPr>
                <w:b/>
              </w:rPr>
              <w:sym w:font="Wingdings" w:char="F0FC"/>
            </w:r>
          </w:p>
        </w:tc>
      </w:tr>
    </w:tbl>
    <w:p w14:paraId="7569BB12" w14:textId="77777777" w:rsidR="005419A0" w:rsidRDefault="005419A0" w:rsidP="005419A0">
      <w:pPr>
        <w:spacing w:after="120" w:line="259" w:lineRule="auto"/>
      </w:pPr>
    </w:p>
    <w:p w14:paraId="518BF415" w14:textId="22FB3ED5" w:rsidR="00C02FC5" w:rsidRDefault="005419A0" w:rsidP="005419A0">
      <w:pPr>
        <w:spacing w:after="120" w:line="259" w:lineRule="auto"/>
      </w:pPr>
      <w:r>
        <w:t>Trafodwch yr ymadrodd</w:t>
      </w:r>
      <w:r w:rsidR="00C02FC5">
        <w:t xml:space="preserve"> “</w:t>
      </w:r>
      <w:r w:rsidR="00C02FC5" w:rsidRPr="005419A0">
        <w:rPr>
          <w:b/>
        </w:rPr>
        <w:t>Daeth sawl tro ar fyd i’w ran</w:t>
      </w:r>
      <w:r>
        <w:t>” cyn gofyn i barau weithio trwy’r ymarfer i addasu’r ymadrodd ar gyfer personau gwahanol:</w:t>
      </w:r>
    </w:p>
    <w:p w14:paraId="011FB408" w14:textId="62445656" w:rsidR="00C02FC5" w:rsidRDefault="00C02FC5" w:rsidP="00C02FC5">
      <w:pPr>
        <w:spacing w:after="120"/>
        <w:ind w:left="360" w:firstLine="360"/>
      </w:pPr>
      <w:r>
        <w:t>Daeth tro ar fyd i</w:t>
      </w:r>
      <w:r w:rsidR="005419A0">
        <w:t xml:space="preserve"> </w:t>
      </w:r>
      <w:r w:rsidR="005419A0" w:rsidRPr="005419A0">
        <w:rPr>
          <w:b/>
        </w:rPr>
        <w:t>fy rhan</w:t>
      </w:r>
      <w:r w:rsidR="005419A0">
        <w:t xml:space="preserve"> i</w:t>
      </w:r>
      <w:r w:rsidR="005419A0">
        <w:tab/>
        <w:t xml:space="preserve">neu </w:t>
      </w:r>
      <w:r w:rsidR="005419A0">
        <w:tab/>
      </w:r>
      <w:r w:rsidR="005419A0" w:rsidRPr="005419A0">
        <w:rPr>
          <w:b/>
        </w:rPr>
        <w:t>i’m rhan i</w:t>
      </w:r>
    </w:p>
    <w:p w14:paraId="384A47AF" w14:textId="019828D0" w:rsidR="00C02FC5" w:rsidRPr="005419A0" w:rsidRDefault="00C02FC5" w:rsidP="00C02FC5">
      <w:pPr>
        <w:spacing w:after="120"/>
        <w:ind w:left="360" w:firstLine="360"/>
        <w:rPr>
          <w:b/>
        </w:rPr>
      </w:pPr>
      <w:r w:rsidRPr="002548BB">
        <w:t>Daeth tro ar fyd i</w:t>
      </w:r>
      <w:r>
        <w:t xml:space="preserve"> </w:t>
      </w:r>
      <w:r w:rsidR="005419A0">
        <w:rPr>
          <w:b/>
        </w:rPr>
        <w:t xml:space="preserve">dy ran </w:t>
      </w:r>
      <w:r w:rsidR="005419A0" w:rsidRPr="005419A0">
        <w:t>di</w:t>
      </w:r>
      <w:r w:rsidR="005419A0">
        <w:tab/>
        <w:t>neu</w:t>
      </w:r>
      <w:r w:rsidR="005419A0">
        <w:tab/>
      </w:r>
      <w:r w:rsidR="005419A0">
        <w:rPr>
          <w:b/>
        </w:rPr>
        <w:t>i’th ran di</w:t>
      </w:r>
    </w:p>
    <w:p w14:paraId="14ACE7EF" w14:textId="14ED01AA" w:rsidR="00C02FC5" w:rsidRDefault="005419A0" w:rsidP="00C02FC5">
      <w:pPr>
        <w:spacing w:after="120"/>
        <w:ind w:left="360" w:firstLine="360"/>
      </w:pPr>
      <w:r>
        <w:t>Daeth tro ar fyd i</w:t>
      </w:r>
      <w:r w:rsidRPr="005419A0">
        <w:rPr>
          <w:b/>
        </w:rPr>
        <w:t>’w</w:t>
      </w:r>
      <w:r>
        <w:t xml:space="preserve"> </w:t>
      </w:r>
      <w:r w:rsidRPr="005419A0">
        <w:rPr>
          <w:b/>
        </w:rPr>
        <w:t>rhan</w:t>
      </w:r>
      <w:r>
        <w:t xml:space="preserve"> </w:t>
      </w:r>
      <w:r w:rsidR="00C02FC5" w:rsidRPr="005419A0">
        <w:t>hi</w:t>
      </w:r>
    </w:p>
    <w:p w14:paraId="484A7538" w14:textId="38F7AECE" w:rsidR="00C02FC5" w:rsidRDefault="005419A0" w:rsidP="00C02FC5">
      <w:pPr>
        <w:spacing w:after="120"/>
        <w:ind w:left="357" w:firstLine="357"/>
      </w:pPr>
      <w:r>
        <w:t>Daeth tro ar fyd i</w:t>
      </w:r>
      <w:r>
        <w:rPr>
          <w:b/>
        </w:rPr>
        <w:t xml:space="preserve">’n rhan </w:t>
      </w:r>
      <w:r w:rsidR="00C02FC5">
        <w:t>ni</w:t>
      </w:r>
    </w:p>
    <w:p w14:paraId="6B7FC46D" w14:textId="7375D871" w:rsidR="00C02FC5" w:rsidRDefault="00C02FC5" w:rsidP="00C02FC5">
      <w:pPr>
        <w:spacing w:after="120"/>
        <w:ind w:left="357" w:firstLine="357"/>
      </w:pPr>
      <w:r>
        <w:t>Daeth tro ar fyd i</w:t>
      </w:r>
      <w:r w:rsidR="005419A0">
        <w:rPr>
          <w:b/>
        </w:rPr>
        <w:t>’ch rhan</w:t>
      </w:r>
      <w:r>
        <w:t xml:space="preserve"> chi</w:t>
      </w:r>
    </w:p>
    <w:p w14:paraId="1F9F76B2" w14:textId="52F81A94" w:rsidR="00C02FC5" w:rsidRDefault="005419A0" w:rsidP="00C02FC5">
      <w:pPr>
        <w:spacing w:after="120"/>
        <w:ind w:left="357" w:firstLine="357"/>
      </w:pPr>
      <w:r>
        <w:t>Daeth tro ar fyd i</w:t>
      </w:r>
      <w:r>
        <w:rPr>
          <w:b/>
        </w:rPr>
        <w:t>’w rhan</w:t>
      </w:r>
      <w:r w:rsidR="00C02FC5">
        <w:t xml:space="preserve"> nhw</w:t>
      </w:r>
    </w:p>
    <w:p w14:paraId="4399501F" w14:textId="77777777" w:rsidR="00C02FC5" w:rsidRDefault="00C02FC5" w:rsidP="00C02FC5">
      <w:pPr>
        <w:spacing w:after="0"/>
      </w:pPr>
    </w:p>
    <w:p w14:paraId="7EE630E5" w14:textId="46BF5F62" w:rsidR="005419A0" w:rsidRDefault="005419A0" w:rsidP="005419A0">
      <w:pPr>
        <w:spacing w:after="120" w:line="259" w:lineRule="auto"/>
      </w:pPr>
      <w:r>
        <w:t xml:space="preserve">Chwaraewch y </w:t>
      </w:r>
      <w:r w:rsidR="00C02FC5">
        <w:t>darn eto</w:t>
      </w:r>
      <w:r>
        <w:t xml:space="preserve"> a gofyn i barau drafod </w:t>
      </w:r>
      <w:r w:rsidR="00C02FC5">
        <w:t>pa dri tro ar fyd a ddaeth i ran Richard y mae Beti’n sôn amdanynt</w:t>
      </w:r>
      <w:r>
        <w:t xml:space="preserve"> cyn trafod rhyw dro ar fyd sydd wedi dod i’w rhan nhw eu hunain. Dyma’r atebion ar gyfer Richard:</w:t>
      </w:r>
    </w:p>
    <w:p w14:paraId="36BB17D5" w14:textId="745004C4" w:rsidR="005419A0" w:rsidRDefault="005419A0" w:rsidP="005419A0">
      <w:pPr>
        <w:pStyle w:val="ParagraffRhestr"/>
        <w:numPr>
          <w:ilvl w:val="1"/>
          <w:numId w:val="5"/>
        </w:numPr>
        <w:spacing w:after="120" w:line="259" w:lineRule="auto"/>
      </w:pPr>
      <w:r>
        <w:lastRenderedPageBreak/>
        <w:t>ei rieni’n ysgaru</w:t>
      </w:r>
    </w:p>
    <w:p w14:paraId="3CD3D581" w14:textId="7FAA26D1" w:rsidR="005419A0" w:rsidRDefault="005419A0" w:rsidP="005419A0">
      <w:pPr>
        <w:pStyle w:val="ParagraffRhestr"/>
        <w:numPr>
          <w:ilvl w:val="1"/>
          <w:numId w:val="5"/>
        </w:numPr>
        <w:spacing w:after="120" w:line="259" w:lineRule="auto"/>
      </w:pPr>
      <w:r>
        <w:t xml:space="preserve">symud o bentre </w:t>
      </w:r>
      <w:r w:rsidRPr="005419A0">
        <w:t>hollol Gymraeg yn y Gogledd i ardal ddiwydiannol Seisnig yn y De</w:t>
      </w:r>
    </w:p>
    <w:p w14:paraId="160238ED" w14:textId="53328D2D" w:rsidR="00C02FC5" w:rsidRDefault="005419A0" w:rsidP="005419A0">
      <w:pPr>
        <w:pStyle w:val="ParagraffRhestr"/>
        <w:numPr>
          <w:ilvl w:val="1"/>
          <w:numId w:val="5"/>
        </w:numPr>
        <w:spacing w:after="120" w:line="259" w:lineRule="auto"/>
      </w:pPr>
      <w:r>
        <w:t>mentro i brynu’r ffarm a dechrau’r busnes ar ôl bod yn gweithio fel dyn camera am flynyddoedd lawer</w:t>
      </w:r>
    </w:p>
    <w:p w14:paraId="555ED47C" w14:textId="77777777" w:rsidR="005419A0" w:rsidRDefault="005419A0" w:rsidP="005419A0">
      <w:pPr>
        <w:pStyle w:val="ParagraffRhestr"/>
        <w:spacing w:after="120" w:line="259" w:lineRule="auto"/>
        <w:ind w:left="1090" w:firstLine="0"/>
      </w:pPr>
    </w:p>
    <w:p w14:paraId="6E4EA779" w14:textId="25D8E0F2" w:rsidR="00C02FC5" w:rsidRDefault="00D36475" w:rsidP="005419A0">
      <w:pPr>
        <w:spacing w:after="120" w:line="259" w:lineRule="auto"/>
      </w:pPr>
      <w:r>
        <w:t>Tynnwch sylw at yr ymadrodd</w:t>
      </w:r>
      <w:r w:rsidR="00C02FC5">
        <w:t xml:space="preserve"> “</w:t>
      </w:r>
      <w:r w:rsidR="00C02FC5" w:rsidRPr="005419A0">
        <w:rPr>
          <w:b/>
        </w:rPr>
        <w:t>y busnes yn ffynnu</w:t>
      </w:r>
      <w:r>
        <w:t xml:space="preserve">” a thrafodwch </w:t>
      </w:r>
      <w:r w:rsidR="00C02FC5">
        <w:t xml:space="preserve">ystyr y gair </w:t>
      </w:r>
      <w:r w:rsidR="00C02FC5" w:rsidRPr="005419A0">
        <w:rPr>
          <w:b/>
        </w:rPr>
        <w:t>ffynnu</w:t>
      </w:r>
      <w:r>
        <w:t xml:space="preserve"> (gwneud yn dda, </w:t>
      </w:r>
      <w:r w:rsidRPr="00D36475">
        <w:rPr>
          <w:i/>
        </w:rPr>
        <w:t>to prosper, to thrive, to flourish</w:t>
      </w:r>
      <w:r>
        <w:t xml:space="preserve">) cyn gofyn i barau feddwl </w:t>
      </w:r>
      <w:r w:rsidR="00C02FC5">
        <w:t xml:space="preserve">am ddau beth arall y </w:t>
      </w:r>
      <w:r>
        <w:t>gellir dweud</w:t>
      </w:r>
      <w:r w:rsidR="00C02FC5">
        <w:t xml:space="preserve"> eu bod yn</w:t>
      </w:r>
      <w:r>
        <w:t xml:space="preserve"> ffynnu. Dyma rai posibiliadau:</w:t>
      </w:r>
    </w:p>
    <w:p w14:paraId="0C3A6661" w14:textId="7B509714" w:rsidR="00D36475" w:rsidRDefault="00D36475" w:rsidP="005419A0">
      <w:pPr>
        <w:spacing w:after="120" w:line="259" w:lineRule="auto"/>
      </w:pPr>
      <w:r>
        <w:t>plant (yn yr ysgol), llysiau/blodau/planhigion yn yr ardd, tref/pentref/ardal, yr economi</w:t>
      </w:r>
    </w:p>
    <w:p w14:paraId="3424B207" w14:textId="77777777" w:rsidR="00C02FC5" w:rsidRDefault="00C02FC5" w:rsidP="00C02FC5">
      <w:pPr>
        <w:spacing w:after="0"/>
      </w:pPr>
    </w:p>
    <w:p w14:paraId="7ECE734E" w14:textId="436A78BE" w:rsidR="00C02FC5" w:rsidRDefault="00D36475" w:rsidP="00C02FC5">
      <w:pPr>
        <w:spacing w:after="120"/>
      </w:pPr>
      <w:r>
        <w:t>Chwaraewch y rhan gyntaf</w:t>
      </w:r>
      <w:r w:rsidR="00C02FC5">
        <w:t xml:space="preserve"> unwaith eto, </w:t>
      </w:r>
      <w:r>
        <w:t>a gofynnwch i barau drafod y</w:t>
      </w:r>
      <w:r w:rsidR="00C02FC5">
        <w:t xml:space="preserve"> cwestiynau </w:t>
      </w:r>
      <w:r>
        <w:t>sydd yn y llyfr. Dyma’r atebion</w:t>
      </w:r>
      <w:r w:rsidR="00C02FC5">
        <w:t>:</w:t>
      </w:r>
    </w:p>
    <w:p w14:paraId="512A8373" w14:textId="64B1CD41" w:rsidR="00C02FC5" w:rsidRDefault="00C02FC5" w:rsidP="00C02FC5">
      <w:pPr>
        <w:pStyle w:val="ParagraffRhestr"/>
        <w:numPr>
          <w:ilvl w:val="0"/>
          <w:numId w:val="35"/>
        </w:numPr>
        <w:spacing w:after="120" w:line="259" w:lineRule="auto"/>
      </w:pPr>
      <w:r>
        <w:t xml:space="preserve">Pa un o’r pentrefi hyn oedd ddim yn bodoli pan gafodd ffarm Pant Du ei hadeiladu? </w:t>
      </w:r>
    </w:p>
    <w:p w14:paraId="6701C664" w14:textId="7D0BED6B" w:rsidR="00C02FC5" w:rsidRDefault="00D36475" w:rsidP="00C02FC5">
      <w:pPr>
        <w:spacing w:after="120"/>
        <w:ind w:left="360"/>
      </w:pPr>
      <w:r>
        <w:t>Pen-y-groes</w:t>
      </w:r>
    </w:p>
    <w:p w14:paraId="01160552" w14:textId="77777777" w:rsidR="00C02FC5" w:rsidRDefault="00C02FC5" w:rsidP="00C02FC5">
      <w:pPr>
        <w:pStyle w:val="ParagraffRhestr"/>
        <w:numPr>
          <w:ilvl w:val="0"/>
          <w:numId w:val="35"/>
        </w:numPr>
        <w:spacing w:after="120" w:line="259" w:lineRule="auto"/>
      </w:pPr>
      <w:r>
        <w:t>Pam mae lleoliad Pant Du yn arbennig o addas ar gyfer Richard a’i wraig?</w:t>
      </w:r>
    </w:p>
    <w:p w14:paraId="2F7ABE8F" w14:textId="5B9CC293" w:rsidR="00C02FC5" w:rsidRDefault="00D36475" w:rsidP="00D36475">
      <w:pPr>
        <w:spacing w:after="120"/>
        <w:ind w:left="360"/>
      </w:pPr>
      <w:r>
        <w:t>Am ei fod hanner ffordd rhwng ei bentref genedigol o (Tal-y-sarn) a’i phentref genedigol hi (Pen-y-groes).</w:t>
      </w:r>
    </w:p>
    <w:p w14:paraId="12ED4507" w14:textId="77777777" w:rsidR="00C02FC5" w:rsidRDefault="00C02FC5" w:rsidP="00C02FC5">
      <w:pPr>
        <w:pStyle w:val="ParagraffRhestr"/>
        <w:numPr>
          <w:ilvl w:val="0"/>
          <w:numId w:val="35"/>
        </w:numPr>
        <w:spacing w:after="240" w:line="259" w:lineRule="auto"/>
        <w:ind w:left="357" w:hanging="357"/>
      </w:pPr>
      <w:r>
        <w:t>Pam mae’r daith i Seland Newydd yn bwysig yn hanes y busnes?</w:t>
      </w:r>
    </w:p>
    <w:p w14:paraId="7C2785BA" w14:textId="1C14A7D2" w:rsidR="00C02FC5" w:rsidRDefault="007F69C5" w:rsidP="00C02FC5">
      <w:pPr>
        <w:spacing w:after="120"/>
        <w:ind w:left="360"/>
      </w:pPr>
      <w:r>
        <w:t>Oherwydd mai wrth fynd o gwmpas gwinllannoedd yno yn blasu gwin y cawson nhw’r syniad o sefydlu gwinllan.</w:t>
      </w:r>
    </w:p>
    <w:p w14:paraId="7118B9FC" w14:textId="77777777" w:rsidR="00C02FC5" w:rsidRDefault="00C02FC5" w:rsidP="00C02FC5">
      <w:pPr>
        <w:pStyle w:val="ParagraffRhestr"/>
        <w:numPr>
          <w:ilvl w:val="0"/>
          <w:numId w:val="35"/>
        </w:numPr>
        <w:spacing w:after="120" w:line="259" w:lineRule="auto"/>
        <w:ind w:hanging="357"/>
        <w:contextualSpacing w:val="0"/>
      </w:pPr>
      <w:r>
        <w:t>Sut mae’r adeiladau canlynol ym Mhant Du yn cael eu defnyddio erbyn hyn:</w:t>
      </w:r>
    </w:p>
    <w:p w14:paraId="5CA3E9C3" w14:textId="06C91238" w:rsidR="00C02FC5" w:rsidRDefault="00C02FC5" w:rsidP="00C02FC5">
      <w:pPr>
        <w:pStyle w:val="ParagraffRhestr"/>
        <w:numPr>
          <w:ilvl w:val="0"/>
          <w:numId w:val="36"/>
        </w:numPr>
        <w:spacing w:after="120" w:line="259" w:lineRule="auto"/>
        <w:ind w:hanging="357"/>
        <w:contextualSpacing w:val="0"/>
      </w:pPr>
      <w:r>
        <w:t>Yr hen ffermdy</w:t>
      </w:r>
      <w:r>
        <w:tab/>
      </w:r>
      <w:r>
        <w:tab/>
      </w:r>
      <w:r w:rsidR="007F69C5">
        <w:t>Mae’n parhau’n segur ac heb ei adnewyddu.</w:t>
      </w:r>
    </w:p>
    <w:p w14:paraId="174BC95D" w14:textId="6ACCAC15" w:rsidR="00C02FC5" w:rsidRDefault="00C02FC5" w:rsidP="00C02FC5">
      <w:pPr>
        <w:pStyle w:val="ParagraffRhestr"/>
        <w:numPr>
          <w:ilvl w:val="0"/>
          <w:numId w:val="36"/>
        </w:numPr>
        <w:spacing w:after="120" w:line="259" w:lineRule="auto"/>
        <w:ind w:hanging="357"/>
        <w:contextualSpacing w:val="0"/>
      </w:pPr>
      <w:r>
        <w:t>Yr hen feudy</w:t>
      </w:r>
      <w:r>
        <w:tab/>
      </w:r>
      <w:r>
        <w:tab/>
      </w:r>
      <w:r w:rsidR="007F69C5">
        <w:t>Maen nhw’n byw yno.</w:t>
      </w:r>
    </w:p>
    <w:p w14:paraId="5178C15C" w14:textId="206612DD" w:rsidR="00C02FC5" w:rsidRDefault="00C02FC5" w:rsidP="00C02FC5">
      <w:pPr>
        <w:pStyle w:val="ParagraffRhestr"/>
        <w:numPr>
          <w:ilvl w:val="0"/>
          <w:numId w:val="36"/>
        </w:numPr>
        <w:spacing w:after="120" w:line="259" w:lineRule="auto"/>
        <w:ind w:hanging="357"/>
        <w:contextualSpacing w:val="0"/>
      </w:pPr>
      <w:r>
        <w:t>Adeilad newydd</w:t>
      </w:r>
      <w:r>
        <w:tab/>
      </w:r>
      <w:r>
        <w:tab/>
      </w:r>
      <w:r w:rsidR="007F69C5">
        <w:t>Mae’r siop yno a’r gwaith prosesu’n digwydd yno.</w:t>
      </w:r>
    </w:p>
    <w:p w14:paraId="209ED8B1" w14:textId="77777777" w:rsidR="00C02FC5" w:rsidRDefault="00C02FC5" w:rsidP="00C02FC5">
      <w:pPr>
        <w:spacing w:after="120"/>
        <w:ind w:left="363"/>
      </w:pPr>
      <w:r>
        <w:t>Sut mae hyn yn wahanol i’r cynllun oedd gan Richard ar ddechrau’r prosiect a pham?</w:t>
      </w:r>
    </w:p>
    <w:p w14:paraId="08485A89" w14:textId="7EC01C35" w:rsidR="00C02FC5" w:rsidRDefault="007F69C5" w:rsidP="007F69C5">
      <w:pPr>
        <w:spacing w:after="120"/>
        <w:ind w:left="360"/>
      </w:pPr>
      <w:r>
        <w:t>Ei fwriad gwreiddiol oedd adnewyddu’r tŷ ffarm a throi’r beudai yn llety i ymwelwyr. Newidiodd y cynllun pan awgrymodd swyddog cynllunio y gallai droi’r beudai yn un tŷ. Wedyn, bu rhaid gwario ar adeilad newydd ar gyfer y siop a’r gwaith prosesu, felly doedd dim arian ar gael i adnewyddu’r hen dŷ ffarm.</w:t>
      </w:r>
    </w:p>
    <w:p w14:paraId="4C6C12F5" w14:textId="77777777" w:rsidR="007F69C5" w:rsidRDefault="007F69C5" w:rsidP="007F69C5">
      <w:pPr>
        <w:pStyle w:val="ParagraffRhestr"/>
        <w:spacing w:after="120" w:line="259" w:lineRule="auto"/>
        <w:ind w:left="360" w:firstLine="0"/>
      </w:pPr>
    </w:p>
    <w:p w14:paraId="286AD341" w14:textId="0AC36C87" w:rsidR="00A40D0C" w:rsidRDefault="007F69C5" w:rsidP="00A40D0C">
      <w:pPr>
        <w:spacing w:after="120" w:line="259" w:lineRule="auto"/>
      </w:pPr>
      <w:r>
        <w:t>Tynnwch sylw at</w:t>
      </w:r>
      <w:r w:rsidR="00C02FC5">
        <w:t xml:space="preserve"> yr enwau lleoedd </w:t>
      </w:r>
      <w:r w:rsidR="00A40D0C">
        <w:t xml:space="preserve">y mae eisiau gwrando amdanynt yn ail ran y sgwrs a gofyn i bawb sylwi ar sut mae Richard yn dweud y gair “afalau” cyn i chi chwarae’r darn hwnnw. </w:t>
      </w:r>
      <w:r w:rsidR="00C02FC5">
        <w:t xml:space="preserve"> </w:t>
      </w:r>
      <w:r w:rsidR="00A40D0C">
        <w:t>Dylai’r canlyniad yn y tabl fod yn debyg i hyn:</w:t>
      </w:r>
    </w:p>
    <w:tbl>
      <w:tblPr>
        <w:tblStyle w:val="GridTabl"/>
        <w:tblW w:w="0" w:type="auto"/>
        <w:tblInd w:w="607" w:type="dxa"/>
        <w:tblLayout w:type="fixed"/>
        <w:tblLook w:val="04A0" w:firstRow="1" w:lastRow="0" w:firstColumn="1" w:lastColumn="0" w:noHBand="0" w:noVBand="1"/>
      </w:tblPr>
      <w:tblGrid>
        <w:gridCol w:w="4106"/>
        <w:gridCol w:w="1701"/>
      </w:tblGrid>
      <w:tr w:rsidR="00C02FC5" w:rsidRPr="001B7C6C" w14:paraId="666DF730" w14:textId="77777777" w:rsidTr="007F69C5">
        <w:tc>
          <w:tcPr>
            <w:tcW w:w="4106" w:type="dxa"/>
          </w:tcPr>
          <w:p w14:paraId="5EB1D8A7" w14:textId="77777777" w:rsidR="00C02FC5" w:rsidRPr="001B7C6C" w:rsidRDefault="00C02FC5" w:rsidP="007F69C5">
            <w:pPr>
              <w:spacing w:before="160" w:after="160"/>
              <w:rPr>
                <w:b/>
              </w:rPr>
            </w:pPr>
          </w:p>
        </w:tc>
        <w:tc>
          <w:tcPr>
            <w:tcW w:w="1701" w:type="dxa"/>
          </w:tcPr>
          <w:p w14:paraId="67D16073" w14:textId="77777777" w:rsidR="00C02FC5" w:rsidRPr="001B7C6C" w:rsidRDefault="00C02FC5" w:rsidP="007F69C5">
            <w:pPr>
              <w:spacing w:before="160" w:after="160"/>
              <w:jc w:val="center"/>
              <w:rPr>
                <w:b/>
              </w:rPr>
            </w:pPr>
            <w:r w:rsidRPr="005559D8">
              <w:rPr>
                <w:b/>
              </w:rPr>
              <w:sym w:font="Wingdings" w:char="F0FC"/>
            </w:r>
          </w:p>
        </w:tc>
      </w:tr>
      <w:tr w:rsidR="00C02FC5" w:rsidRPr="001B7C6C" w14:paraId="5CB30BF1" w14:textId="77777777" w:rsidTr="007F69C5">
        <w:tc>
          <w:tcPr>
            <w:tcW w:w="4106" w:type="dxa"/>
          </w:tcPr>
          <w:p w14:paraId="23B0DD5B" w14:textId="77777777" w:rsidR="00C02FC5" w:rsidRPr="001B7C6C" w:rsidRDefault="00C02FC5" w:rsidP="007F69C5">
            <w:pPr>
              <w:spacing w:before="160" w:after="160"/>
            </w:pPr>
            <w:r>
              <w:t>Cymru</w:t>
            </w:r>
          </w:p>
        </w:tc>
        <w:tc>
          <w:tcPr>
            <w:tcW w:w="1701" w:type="dxa"/>
          </w:tcPr>
          <w:p w14:paraId="5328BBA2" w14:textId="28745808" w:rsidR="00C02FC5" w:rsidRPr="001B7C6C" w:rsidRDefault="00A40D0C" w:rsidP="007F69C5">
            <w:pPr>
              <w:spacing w:before="160" w:after="160"/>
            </w:pPr>
            <w:r w:rsidRPr="005559D8">
              <w:rPr>
                <w:b/>
              </w:rPr>
              <w:sym w:font="Wingdings" w:char="F0FC"/>
            </w:r>
          </w:p>
        </w:tc>
      </w:tr>
      <w:tr w:rsidR="00C02FC5" w:rsidRPr="001B7C6C" w14:paraId="1FEA27EC" w14:textId="77777777" w:rsidTr="007F69C5">
        <w:tc>
          <w:tcPr>
            <w:tcW w:w="4106" w:type="dxa"/>
          </w:tcPr>
          <w:p w14:paraId="5BDE1170" w14:textId="77777777" w:rsidR="00C02FC5" w:rsidRPr="001B7C6C" w:rsidRDefault="00C02FC5" w:rsidP="007F69C5">
            <w:pPr>
              <w:spacing w:before="160" w:after="160"/>
            </w:pPr>
            <w:r>
              <w:t>Dyffryn Nantlle</w:t>
            </w:r>
          </w:p>
        </w:tc>
        <w:tc>
          <w:tcPr>
            <w:tcW w:w="1701" w:type="dxa"/>
          </w:tcPr>
          <w:p w14:paraId="714FDD50" w14:textId="30890B34" w:rsidR="00C02FC5" w:rsidRPr="001B7C6C" w:rsidRDefault="00A40D0C" w:rsidP="007F69C5">
            <w:pPr>
              <w:spacing w:before="160" w:after="160"/>
            </w:pPr>
            <w:r w:rsidRPr="005559D8">
              <w:rPr>
                <w:b/>
              </w:rPr>
              <w:sym w:font="Wingdings" w:char="F0FC"/>
            </w:r>
            <w:r w:rsidRPr="005559D8">
              <w:rPr>
                <w:b/>
              </w:rPr>
              <w:sym w:font="Wingdings" w:char="F0FC"/>
            </w:r>
            <w:r w:rsidRPr="005559D8">
              <w:rPr>
                <w:b/>
              </w:rPr>
              <w:sym w:font="Wingdings" w:char="F0FC"/>
            </w:r>
            <w:r w:rsidRPr="005559D8">
              <w:rPr>
                <w:b/>
              </w:rPr>
              <w:sym w:font="Wingdings" w:char="F0FC"/>
            </w:r>
            <w:r w:rsidRPr="005559D8">
              <w:rPr>
                <w:b/>
              </w:rPr>
              <w:sym w:font="Wingdings" w:char="F0FC"/>
            </w:r>
          </w:p>
        </w:tc>
      </w:tr>
      <w:tr w:rsidR="00C02FC5" w:rsidRPr="001B7C6C" w14:paraId="3B83ACBD" w14:textId="77777777" w:rsidTr="007F69C5">
        <w:tc>
          <w:tcPr>
            <w:tcW w:w="4106" w:type="dxa"/>
          </w:tcPr>
          <w:p w14:paraId="750A44E6" w14:textId="77777777" w:rsidR="00C02FC5" w:rsidRPr="001B7C6C" w:rsidRDefault="00C02FC5" w:rsidP="007F69C5">
            <w:pPr>
              <w:spacing w:before="160" w:after="160"/>
            </w:pPr>
            <w:r>
              <w:lastRenderedPageBreak/>
              <w:t>De Lloegr</w:t>
            </w:r>
          </w:p>
        </w:tc>
        <w:tc>
          <w:tcPr>
            <w:tcW w:w="1701" w:type="dxa"/>
          </w:tcPr>
          <w:p w14:paraId="2602264A" w14:textId="7E014264" w:rsidR="00C02FC5" w:rsidRPr="001B7C6C" w:rsidRDefault="00A40D0C" w:rsidP="007F69C5">
            <w:pPr>
              <w:spacing w:before="160" w:after="160"/>
            </w:pPr>
            <w:r w:rsidRPr="005559D8">
              <w:rPr>
                <w:b/>
              </w:rPr>
              <w:sym w:font="Wingdings" w:char="F0FC"/>
            </w:r>
            <w:r w:rsidRPr="005559D8">
              <w:rPr>
                <w:b/>
              </w:rPr>
              <w:sym w:font="Wingdings" w:char="F0FC"/>
            </w:r>
          </w:p>
        </w:tc>
      </w:tr>
      <w:tr w:rsidR="00C02FC5" w:rsidRPr="001B7C6C" w14:paraId="33B04C8D" w14:textId="77777777" w:rsidTr="007F69C5">
        <w:tc>
          <w:tcPr>
            <w:tcW w:w="4106" w:type="dxa"/>
          </w:tcPr>
          <w:p w14:paraId="4586AFEB" w14:textId="77777777" w:rsidR="00C02FC5" w:rsidRPr="001B7C6C" w:rsidRDefault="00C02FC5" w:rsidP="007F69C5">
            <w:pPr>
              <w:spacing w:before="160" w:after="160"/>
            </w:pPr>
            <w:r>
              <w:t>Henffordd (yr enw Saesneg glywch chi)</w:t>
            </w:r>
          </w:p>
        </w:tc>
        <w:tc>
          <w:tcPr>
            <w:tcW w:w="1701" w:type="dxa"/>
          </w:tcPr>
          <w:p w14:paraId="5B179B5E" w14:textId="115CE06E" w:rsidR="00C02FC5" w:rsidRPr="001B7C6C" w:rsidRDefault="00A40D0C" w:rsidP="007F69C5">
            <w:pPr>
              <w:spacing w:before="160" w:after="160"/>
            </w:pPr>
            <w:r w:rsidRPr="005559D8">
              <w:rPr>
                <w:b/>
              </w:rPr>
              <w:sym w:font="Wingdings" w:char="F0FC"/>
            </w:r>
          </w:p>
        </w:tc>
      </w:tr>
      <w:tr w:rsidR="00C02FC5" w:rsidRPr="001B7C6C" w14:paraId="254FD33F" w14:textId="77777777" w:rsidTr="007F69C5">
        <w:tc>
          <w:tcPr>
            <w:tcW w:w="4106" w:type="dxa"/>
          </w:tcPr>
          <w:p w14:paraId="0D758A2D" w14:textId="77777777" w:rsidR="00C02FC5" w:rsidRPr="001B7C6C" w:rsidRDefault="00C02FC5" w:rsidP="007F69C5">
            <w:pPr>
              <w:spacing w:before="160" w:after="160"/>
            </w:pPr>
            <w:r>
              <w:t>Caerloyw (yr enw Saesneg glywch chi)</w:t>
            </w:r>
          </w:p>
        </w:tc>
        <w:tc>
          <w:tcPr>
            <w:tcW w:w="1701" w:type="dxa"/>
          </w:tcPr>
          <w:p w14:paraId="7142A8BA" w14:textId="331A973B" w:rsidR="00C02FC5" w:rsidRPr="001B7C6C" w:rsidRDefault="00A40D0C" w:rsidP="007F69C5">
            <w:pPr>
              <w:spacing w:before="160" w:after="160"/>
            </w:pPr>
            <w:r w:rsidRPr="005559D8">
              <w:rPr>
                <w:b/>
              </w:rPr>
              <w:sym w:font="Wingdings" w:char="F0FC"/>
            </w:r>
          </w:p>
        </w:tc>
      </w:tr>
      <w:tr w:rsidR="00C02FC5" w:rsidRPr="001B7C6C" w14:paraId="349A04CE" w14:textId="77777777" w:rsidTr="007F69C5">
        <w:tc>
          <w:tcPr>
            <w:tcW w:w="4106" w:type="dxa"/>
          </w:tcPr>
          <w:p w14:paraId="0267CC1E" w14:textId="77777777" w:rsidR="00C02FC5" w:rsidRPr="001B7C6C" w:rsidRDefault="00C02FC5" w:rsidP="007F69C5">
            <w:pPr>
              <w:spacing w:before="160" w:after="160"/>
            </w:pPr>
            <w:r>
              <w:t>Dyfnaint</w:t>
            </w:r>
          </w:p>
        </w:tc>
        <w:tc>
          <w:tcPr>
            <w:tcW w:w="1701" w:type="dxa"/>
          </w:tcPr>
          <w:p w14:paraId="630E3F29" w14:textId="1E287FE9" w:rsidR="00C02FC5" w:rsidRPr="001B7C6C" w:rsidRDefault="00A40D0C" w:rsidP="007F69C5">
            <w:pPr>
              <w:spacing w:before="160" w:after="160"/>
            </w:pPr>
            <w:r w:rsidRPr="005559D8">
              <w:rPr>
                <w:b/>
              </w:rPr>
              <w:sym w:font="Wingdings" w:char="F0FC"/>
            </w:r>
          </w:p>
        </w:tc>
      </w:tr>
      <w:tr w:rsidR="00C02FC5" w:rsidRPr="001B7C6C" w14:paraId="39711F9A" w14:textId="77777777" w:rsidTr="007F69C5">
        <w:tc>
          <w:tcPr>
            <w:tcW w:w="4106" w:type="dxa"/>
          </w:tcPr>
          <w:p w14:paraId="13B71573" w14:textId="77777777" w:rsidR="00C02FC5" w:rsidRPr="002548BB" w:rsidRDefault="00C02FC5" w:rsidP="007F69C5">
            <w:pPr>
              <w:spacing w:before="160" w:after="160"/>
            </w:pPr>
            <w:r>
              <w:t>Bangor</w:t>
            </w:r>
          </w:p>
        </w:tc>
        <w:tc>
          <w:tcPr>
            <w:tcW w:w="1701" w:type="dxa"/>
          </w:tcPr>
          <w:p w14:paraId="71BEA29C" w14:textId="12BFE072" w:rsidR="00C02FC5" w:rsidRPr="002548BB" w:rsidRDefault="00A40D0C" w:rsidP="007F69C5">
            <w:pPr>
              <w:spacing w:before="160" w:after="160"/>
            </w:pPr>
            <w:r w:rsidRPr="005559D8">
              <w:rPr>
                <w:b/>
              </w:rPr>
              <w:sym w:font="Wingdings" w:char="F0FC"/>
            </w:r>
          </w:p>
        </w:tc>
      </w:tr>
    </w:tbl>
    <w:p w14:paraId="0937766C" w14:textId="1879A765" w:rsidR="00C02FC5" w:rsidRDefault="00A40D0C" w:rsidP="00A40D0C">
      <w:pPr>
        <w:pStyle w:val="ParagraffRhestr"/>
        <w:spacing w:before="240" w:after="120"/>
        <w:ind w:left="360"/>
      </w:pPr>
      <w:r>
        <w:t>Chwaraewch</w:t>
      </w:r>
      <w:r w:rsidR="00C02FC5">
        <w:t xml:space="preserve"> y darn eto </w:t>
      </w:r>
      <w:r>
        <w:t>cyn gofyn i’r dysgwyr d</w:t>
      </w:r>
      <w:r w:rsidR="00C02FC5">
        <w:t>rafod</w:t>
      </w:r>
      <w:r>
        <w:t xml:space="preserve"> yn eu parau/grwpiau </w:t>
      </w:r>
      <w:r w:rsidR="00C02FC5">
        <w:t>pam mae Richard yn sôn am y lleoedd hyn wrth siarad am ddatblygiad y busnes.</w:t>
      </w:r>
      <w:r>
        <w:t xml:space="preserve"> Ewch dros yr atebion gyda’r dosbarth cyfan:</w:t>
      </w:r>
    </w:p>
    <w:p w14:paraId="0E178571" w14:textId="78B473CB" w:rsidR="00A40D0C" w:rsidRDefault="00A40D0C" w:rsidP="00A40D0C">
      <w:pPr>
        <w:pStyle w:val="ParagraffRhestr"/>
        <w:spacing w:before="240" w:after="120"/>
        <w:ind w:left="360"/>
      </w:pPr>
      <w:r>
        <w:t xml:space="preserve">Cymru </w:t>
      </w:r>
      <w:r w:rsidR="00F87518">
        <w:t>–</w:t>
      </w:r>
      <w:r>
        <w:t xml:space="preserve"> </w:t>
      </w:r>
      <w:r w:rsidR="00F87518">
        <w:t xml:space="preserve">byddai gwinwydden Rondo yn tyfu’n wyllt unrhyw le yng Nghymru. </w:t>
      </w:r>
    </w:p>
    <w:p w14:paraId="3DCB30A0" w14:textId="1BC510A5" w:rsidR="00F87518" w:rsidRDefault="00F87518" w:rsidP="00A40D0C">
      <w:pPr>
        <w:pStyle w:val="ParagraffRhestr"/>
        <w:spacing w:before="240" w:after="120"/>
        <w:ind w:left="360"/>
      </w:pPr>
      <w:r>
        <w:t>Dyffryn Nantlle a De Lloegr – mae Richard yn cymharu’r amodau ar gyfer tyfu gwinwydd ac yn dweud bod pethau gymaint haws yn ne Lloegr a bod datblygiad y gwinwydd yn Nyffryn Nantlle ryw chwe blynedd ar ei hol hi o gymharu â de Lloegr ar ôl deng mlynedd o dyfu. (gallwch drafod y trosiad gyda’r trôns a’r fest!).</w:t>
      </w:r>
    </w:p>
    <w:p w14:paraId="721C4668" w14:textId="35544E92" w:rsidR="00F87518" w:rsidRDefault="00F87518" w:rsidP="00A40D0C">
      <w:pPr>
        <w:pStyle w:val="ParagraffRhestr"/>
        <w:spacing w:before="240" w:after="120"/>
        <w:ind w:left="360"/>
      </w:pPr>
      <w:r>
        <w:t>Henffordd/Hereford a Chaerloyw/Gloucester – buodd Richard ar gyrsiau i ddysgu sut i wneud seidr yn y lleoedd hyn.</w:t>
      </w:r>
    </w:p>
    <w:p w14:paraId="7E5717FE" w14:textId="38CAFC8E" w:rsidR="00F87518" w:rsidRDefault="00F87518" w:rsidP="00A40D0C">
      <w:pPr>
        <w:pStyle w:val="ParagraffRhestr"/>
        <w:spacing w:before="240" w:after="120"/>
        <w:ind w:left="360"/>
      </w:pPr>
      <w:r>
        <w:t>Dyfnaint – archebodd Richard goed seidr traddodiadol o Ddyfnaint.</w:t>
      </w:r>
    </w:p>
    <w:p w14:paraId="5E47B537" w14:textId="408648E2" w:rsidR="00F87518" w:rsidRDefault="00F87518" w:rsidP="00A40D0C">
      <w:pPr>
        <w:pStyle w:val="ParagraffRhestr"/>
        <w:spacing w:before="240" w:after="120"/>
        <w:ind w:left="360"/>
      </w:pPr>
      <w:r>
        <w:t>Bangor – Yma mae Ian Sturrock, sy’n arbenigwr ar goed afalau ac wedi ymchwilio i goed cynhenid Cymreig.</w:t>
      </w:r>
    </w:p>
    <w:p w14:paraId="2FC6C20F" w14:textId="7AA6E4CF" w:rsidR="00C02FC5" w:rsidRDefault="00C02FC5" w:rsidP="00C02FC5"/>
    <w:p w14:paraId="770F9575" w14:textId="703F9EC0" w:rsidR="00C02FC5" w:rsidRDefault="00F87518" w:rsidP="00F87518">
      <w:pPr>
        <w:spacing w:after="120" w:line="259" w:lineRule="auto"/>
      </w:pPr>
      <w:r>
        <w:t xml:space="preserve">Gofynnwch nesaf i’r dysgwyr drafod y tablau sy’n gofyn iddynt ddangos pa blanhigion </w:t>
      </w:r>
      <w:r w:rsidR="00C02FC5">
        <w:t xml:space="preserve">sydd wedi ffynnu ym Mhant Du </w:t>
      </w:r>
      <w:r w:rsidR="00681E59">
        <w:t>a pha fathau o win sydd wedi cael eu cynhyrchu ym Mhant Du mewn gwahanol flynyddoedd. Gofynnwch iddynt drafod hefyd pam mae rhai planhigion wedi ffynnu a rhai eraill wedi methu. Wedi iddynt gael cyfle i drafod, ewch dros yr atebion:</w:t>
      </w:r>
    </w:p>
    <w:tbl>
      <w:tblPr>
        <w:tblStyle w:val="GridTabl"/>
        <w:tblW w:w="0" w:type="auto"/>
        <w:tblInd w:w="607" w:type="dxa"/>
        <w:tblLayout w:type="fixed"/>
        <w:tblLook w:val="04A0" w:firstRow="1" w:lastRow="0" w:firstColumn="1" w:lastColumn="0" w:noHBand="0" w:noVBand="1"/>
      </w:tblPr>
      <w:tblGrid>
        <w:gridCol w:w="4106"/>
        <w:gridCol w:w="1701"/>
      </w:tblGrid>
      <w:tr w:rsidR="00C02FC5" w:rsidRPr="001B7C6C" w14:paraId="1232E1CD" w14:textId="77777777" w:rsidTr="00681E59">
        <w:tc>
          <w:tcPr>
            <w:tcW w:w="4106" w:type="dxa"/>
          </w:tcPr>
          <w:p w14:paraId="2BE5ABCE" w14:textId="77777777" w:rsidR="00C02FC5" w:rsidRPr="001B7C6C" w:rsidRDefault="00C02FC5" w:rsidP="007F69C5">
            <w:pPr>
              <w:spacing w:before="160" w:after="160"/>
              <w:rPr>
                <w:b/>
              </w:rPr>
            </w:pPr>
          </w:p>
        </w:tc>
        <w:tc>
          <w:tcPr>
            <w:tcW w:w="1701" w:type="dxa"/>
            <w:vAlign w:val="center"/>
          </w:tcPr>
          <w:p w14:paraId="24FCD2E2" w14:textId="77777777" w:rsidR="00C02FC5" w:rsidRPr="001B7C6C" w:rsidRDefault="00C02FC5" w:rsidP="00681E59">
            <w:pPr>
              <w:spacing w:before="160" w:after="160"/>
              <w:jc w:val="center"/>
              <w:rPr>
                <w:b/>
              </w:rPr>
            </w:pPr>
            <w:r>
              <w:rPr>
                <w:b/>
              </w:rPr>
              <w:t>Ffynnu (</w:t>
            </w:r>
            <w:r w:rsidRPr="005559D8">
              <w:rPr>
                <w:b/>
              </w:rPr>
              <w:sym w:font="Wingdings" w:char="F0FC"/>
            </w:r>
            <w:r>
              <w:rPr>
                <w:b/>
              </w:rPr>
              <w:t>)</w:t>
            </w:r>
          </w:p>
        </w:tc>
      </w:tr>
      <w:tr w:rsidR="00C02FC5" w:rsidRPr="001B7C6C" w14:paraId="69712651" w14:textId="77777777" w:rsidTr="00681E59">
        <w:tc>
          <w:tcPr>
            <w:tcW w:w="4106" w:type="dxa"/>
          </w:tcPr>
          <w:p w14:paraId="450D23B4" w14:textId="77777777" w:rsidR="00C02FC5" w:rsidRPr="001B7C6C" w:rsidRDefault="00C02FC5" w:rsidP="007F69C5">
            <w:pPr>
              <w:spacing w:before="160" w:after="160"/>
            </w:pPr>
            <w:r>
              <w:t>Gwinwydden Rondo</w:t>
            </w:r>
          </w:p>
        </w:tc>
        <w:tc>
          <w:tcPr>
            <w:tcW w:w="1701" w:type="dxa"/>
            <w:vAlign w:val="center"/>
          </w:tcPr>
          <w:p w14:paraId="241F8D01" w14:textId="7D722857" w:rsidR="00C02FC5" w:rsidRPr="001B7C6C" w:rsidRDefault="00681E59" w:rsidP="00681E59">
            <w:pPr>
              <w:spacing w:before="160" w:after="160"/>
              <w:jc w:val="center"/>
            </w:pPr>
            <w:r w:rsidRPr="005559D8">
              <w:rPr>
                <w:b/>
              </w:rPr>
              <w:sym w:font="Wingdings" w:char="F0FC"/>
            </w:r>
          </w:p>
        </w:tc>
      </w:tr>
      <w:tr w:rsidR="00C02FC5" w:rsidRPr="001B7C6C" w14:paraId="30D10685" w14:textId="77777777" w:rsidTr="00681E59">
        <w:tc>
          <w:tcPr>
            <w:tcW w:w="4106" w:type="dxa"/>
          </w:tcPr>
          <w:p w14:paraId="34D7F227" w14:textId="77777777" w:rsidR="00C02FC5" w:rsidRPr="001B7C6C" w:rsidRDefault="00C02FC5" w:rsidP="007F69C5">
            <w:pPr>
              <w:spacing w:before="160" w:after="160"/>
            </w:pPr>
            <w:r>
              <w:t>Gwinwydden Regent</w:t>
            </w:r>
          </w:p>
        </w:tc>
        <w:tc>
          <w:tcPr>
            <w:tcW w:w="1701" w:type="dxa"/>
            <w:vAlign w:val="center"/>
          </w:tcPr>
          <w:p w14:paraId="5B719E41" w14:textId="1F828406" w:rsidR="00C02FC5" w:rsidRPr="001B7C6C" w:rsidRDefault="00681E59" w:rsidP="00681E59">
            <w:pPr>
              <w:spacing w:before="160" w:after="160"/>
              <w:jc w:val="center"/>
            </w:pPr>
            <w:r>
              <w:t>X</w:t>
            </w:r>
          </w:p>
        </w:tc>
      </w:tr>
      <w:tr w:rsidR="00C02FC5" w:rsidRPr="001B7C6C" w14:paraId="75F2B766" w14:textId="77777777" w:rsidTr="00681E59">
        <w:tc>
          <w:tcPr>
            <w:tcW w:w="4106" w:type="dxa"/>
          </w:tcPr>
          <w:p w14:paraId="5DF3ED2A" w14:textId="77777777" w:rsidR="00C02FC5" w:rsidRPr="001B7C6C" w:rsidRDefault="00C02FC5" w:rsidP="007F69C5">
            <w:pPr>
              <w:spacing w:before="160" w:after="160"/>
            </w:pPr>
            <w:r>
              <w:t>Gwinwydden Bacchus</w:t>
            </w:r>
          </w:p>
        </w:tc>
        <w:tc>
          <w:tcPr>
            <w:tcW w:w="1701" w:type="dxa"/>
            <w:vAlign w:val="center"/>
          </w:tcPr>
          <w:p w14:paraId="71DE3DB8" w14:textId="6D0F9BBD" w:rsidR="00C02FC5" w:rsidRPr="001B7C6C" w:rsidRDefault="00681E59" w:rsidP="00681E59">
            <w:pPr>
              <w:spacing w:before="160" w:after="160"/>
              <w:jc w:val="center"/>
            </w:pPr>
            <w:r>
              <w:t>X</w:t>
            </w:r>
          </w:p>
        </w:tc>
      </w:tr>
      <w:tr w:rsidR="00C02FC5" w:rsidRPr="001B7C6C" w14:paraId="76862519" w14:textId="77777777" w:rsidTr="00681E59">
        <w:tc>
          <w:tcPr>
            <w:tcW w:w="4106" w:type="dxa"/>
          </w:tcPr>
          <w:p w14:paraId="7B72B21F" w14:textId="77777777" w:rsidR="00C02FC5" w:rsidRPr="001B7C6C" w:rsidRDefault="00C02FC5" w:rsidP="007F69C5">
            <w:pPr>
              <w:spacing w:before="160" w:after="160"/>
            </w:pPr>
            <w:r>
              <w:t>Coed afalau seidr traddodiadol</w:t>
            </w:r>
          </w:p>
        </w:tc>
        <w:tc>
          <w:tcPr>
            <w:tcW w:w="1701" w:type="dxa"/>
            <w:vAlign w:val="center"/>
          </w:tcPr>
          <w:p w14:paraId="7A284904" w14:textId="0AD69F65" w:rsidR="00C02FC5" w:rsidRPr="001B7C6C" w:rsidRDefault="00681E59" w:rsidP="00681E59">
            <w:pPr>
              <w:spacing w:before="160" w:after="160"/>
              <w:jc w:val="center"/>
            </w:pPr>
            <w:r>
              <w:t>X</w:t>
            </w:r>
          </w:p>
        </w:tc>
      </w:tr>
      <w:tr w:rsidR="00C02FC5" w:rsidRPr="001B7C6C" w14:paraId="1D235015" w14:textId="77777777" w:rsidTr="00681E59">
        <w:tc>
          <w:tcPr>
            <w:tcW w:w="4106" w:type="dxa"/>
          </w:tcPr>
          <w:p w14:paraId="134A19A9" w14:textId="77777777" w:rsidR="00C02FC5" w:rsidRPr="001B7C6C" w:rsidRDefault="00C02FC5" w:rsidP="007F69C5">
            <w:pPr>
              <w:spacing w:before="160" w:after="160"/>
            </w:pPr>
            <w:r>
              <w:t>Coed afalau cynhenid Cymreig</w:t>
            </w:r>
          </w:p>
        </w:tc>
        <w:tc>
          <w:tcPr>
            <w:tcW w:w="1701" w:type="dxa"/>
            <w:vAlign w:val="center"/>
          </w:tcPr>
          <w:p w14:paraId="1CC71953" w14:textId="66AD915F" w:rsidR="00C02FC5" w:rsidRPr="001B7C6C" w:rsidRDefault="00681E59" w:rsidP="00681E59">
            <w:pPr>
              <w:spacing w:before="160" w:after="160"/>
              <w:jc w:val="center"/>
            </w:pPr>
            <w:r w:rsidRPr="005559D8">
              <w:rPr>
                <w:b/>
              </w:rPr>
              <w:sym w:font="Wingdings" w:char="F0FC"/>
            </w:r>
          </w:p>
        </w:tc>
      </w:tr>
    </w:tbl>
    <w:p w14:paraId="6EC401AE" w14:textId="7BE61765" w:rsidR="00C02FC5" w:rsidRDefault="00681E59" w:rsidP="00C02FC5">
      <w:pPr>
        <w:spacing w:after="120"/>
      </w:pPr>
      <w:r>
        <w:t>(Mae’r Rondo yn gallu tyfu’n dda unrhyw le yng Nghymru – ei chadw hi i lawr ydy’r her. Dydy gwinwydd Regent na Bacchus ddim yn addas i hinsawdd a thir Dyffryn Nantlle. mae’r coed afalau seidr traddodiadol o Ddyfnaint wedi dioddef cancr a’r coed cynhenid yn addas i’r ardal – fel y cynghorodd yr arbenigwr)</w:t>
      </w:r>
    </w:p>
    <w:tbl>
      <w:tblPr>
        <w:tblStyle w:val="GridTabl"/>
        <w:tblW w:w="7314" w:type="dxa"/>
        <w:tblInd w:w="607" w:type="dxa"/>
        <w:tblLayout w:type="fixed"/>
        <w:tblLook w:val="04A0" w:firstRow="1" w:lastRow="0" w:firstColumn="1" w:lastColumn="0" w:noHBand="0" w:noVBand="1"/>
      </w:tblPr>
      <w:tblGrid>
        <w:gridCol w:w="1644"/>
        <w:gridCol w:w="1134"/>
        <w:gridCol w:w="1134"/>
        <w:gridCol w:w="1134"/>
        <w:gridCol w:w="1134"/>
        <w:gridCol w:w="1134"/>
      </w:tblGrid>
      <w:tr w:rsidR="00C02FC5" w:rsidRPr="00C01216" w14:paraId="172EC134" w14:textId="77777777" w:rsidTr="00681E59">
        <w:tc>
          <w:tcPr>
            <w:tcW w:w="1644" w:type="dxa"/>
            <w:vAlign w:val="center"/>
          </w:tcPr>
          <w:p w14:paraId="2D1C2E5D" w14:textId="77777777" w:rsidR="00C02FC5" w:rsidRPr="00C01216" w:rsidRDefault="00C02FC5" w:rsidP="007F69C5">
            <w:pPr>
              <w:tabs>
                <w:tab w:val="left" w:pos="567"/>
              </w:tabs>
              <w:spacing w:before="160" w:after="160"/>
              <w:jc w:val="center"/>
              <w:rPr>
                <w:b/>
              </w:rPr>
            </w:pPr>
          </w:p>
        </w:tc>
        <w:tc>
          <w:tcPr>
            <w:tcW w:w="1134" w:type="dxa"/>
            <w:vAlign w:val="center"/>
          </w:tcPr>
          <w:p w14:paraId="2D2B6374" w14:textId="77777777" w:rsidR="00C02FC5" w:rsidRPr="00C01216" w:rsidRDefault="00C02FC5" w:rsidP="00681E59">
            <w:pPr>
              <w:tabs>
                <w:tab w:val="left" w:pos="567"/>
              </w:tabs>
              <w:spacing w:before="160" w:after="160"/>
              <w:jc w:val="center"/>
            </w:pPr>
            <w:r w:rsidRPr="00C01216">
              <w:t>2007</w:t>
            </w:r>
          </w:p>
        </w:tc>
        <w:tc>
          <w:tcPr>
            <w:tcW w:w="1134" w:type="dxa"/>
            <w:vAlign w:val="center"/>
          </w:tcPr>
          <w:p w14:paraId="74931F6C" w14:textId="77777777" w:rsidR="00C02FC5" w:rsidRPr="00C01216" w:rsidRDefault="00C02FC5" w:rsidP="00681E59">
            <w:pPr>
              <w:tabs>
                <w:tab w:val="left" w:pos="567"/>
              </w:tabs>
              <w:spacing w:before="160" w:after="160"/>
              <w:jc w:val="center"/>
            </w:pPr>
            <w:r w:rsidRPr="00C01216">
              <w:t>2010</w:t>
            </w:r>
          </w:p>
        </w:tc>
        <w:tc>
          <w:tcPr>
            <w:tcW w:w="1134" w:type="dxa"/>
            <w:vAlign w:val="center"/>
          </w:tcPr>
          <w:p w14:paraId="4B295A9C" w14:textId="77777777" w:rsidR="00C02FC5" w:rsidRPr="00C01216" w:rsidRDefault="00C02FC5" w:rsidP="00681E59">
            <w:pPr>
              <w:tabs>
                <w:tab w:val="left" w:pos="567"/>
              </w:tabs>
              <w:spacing w:before="160" w:after="160"/>
              <w:jc w:val="center"/>
            </w:pPr>
            <w:r w:rsidRPr="00C01216">
              <w:t>2011</w:t>
            </w:r>
          </w:p>
        </w:tc>
        <w:tc>
          <w:tcPr>
            <w:tcW w:w="1134" w:type="dxa"/>
            <w:vAlign w:val="center"/>
          </w:tcPr>
          <w:p w14:paraId="0C85ED90" w14:textId="77777777" w:rsidR="00C02FC5" w:rsidRPr="00C01216" w:rsidRDefault="00C02FC5" w:rsidP="00681E59">
            <w:pPr>
              <w:tabs>
                <w:tab w:val="left" w:pos="567"/>
              </w:tabs>
              <w:spacing w:before="160" w:after="160"/>
              <w:jc w:val="center"/>
            </w:pPr>
            <w:r w:rsidRPr="00C01216">
              <w:t>2012</w:t>
            </w:r>
          </w:p>
        </w:tc>
        <w:tc>
          <w:tcPr>
            <w:tcW w:w="1134" w:type="dxa"/>
            <w:vAlign w:val="center"/>
          </w:tcPr>
          <w:p w14:paraId="08F76D74" w14:textId="77777777" w:rsidR="00C02FC5" w:rsidRPr="00C01216" w:rsidRDefault="00C02FC5" w:rsidP="00681E59">
            <w:pPr>
              <w:tabs>
                <w:tab w:val="left" w:pos="567"/>
              </w:tabs>
              <w:spacing w:before="160" w:after="160"/>
              <w:jc w:val="center"/>
            </w:pPr>
            <w:r w:rsidRPr="00C01216">
              <w:t>bob blwyddyn ers 2012</w:t>
            </w:r>
          </w:p>
        </w:tc>
      </w:tr>
      <w:tr w:rsidR="00C02FC5" w:rsidRPr="00C01216" w14:paraId="03779ED2" w14:textId="77777777" w:rsidTr="00681E59">
        <w:tc>
          <w:tcPr>
            <w:tcW w:w="1644" w:type="dxa"/>
          </w:tcPr>
          <w:p w14:paraId="77B694FF" w14:textId="77777777" w:rsidR="00C02FC5" w:rsidRPr="00C01216" w:rsidRDefault="00C02FC5" w:rsidP="007F69C5">
            <w:pPr>
              <w:tabs>
                <w:tab w:val="left" w:pos="567"/>
              </w:tabs>
              <w:spacing w:before="160" w:after="160"/>
            </w:pPr>
            <w:r w:rsidRPr="00C01216">
              <w:t>Gwin Gwyn</w:t>
            </w:r>
          </w:p>
        </w:tc>
        <w:tc>
          <w:tcPr>
            <w:tcW w:w="1134" w:type="dxa"/>
            <w:vAlign w:val="center"/>
          </w:tcPr>
          <w:p w14:paraId="327EE1D0" w14:textId="6FB08A01" w:rsidR="00C02FC5" w:rsidRPr="00C01216" w:rsidRDefault="00681E59" w:rsidP="00681E59">
            <w:pPr>
              <w:tabs>
                <w:tab w:val="left" w:pos="567"/>
              </w:tabs>
              <w:spacing w:before="160" w:after="160"/>
              <w:jc w:val="center"/>
            </w:pPr>
            <w:r>
              <w:t>X</w:t>
            </w:r>
          </w:p>
        </w:tc>
        <w:tc>
          <w:tcPr>
            <w:tcW w:w="1134" w:type="dxa"/>
            <w:vAlign w:val="center"/>
          </w:tcPr>
          <w:p w14:paraId="48A9C70C" w14:textId="62AB3C5A" w:rsidR="00C02FC5" w:rsidRPr="00C01216" w:rsidRDefault="00681E59" w:rsidP="00681E59">
            <w:pPr>
              <w:tabs>
                <w:tab w:val="left" w:pos="567"/>
              </w:tabs>
              <w:spacing w:before="160"/>
              <w:jc w:val="center"/>
            </w:pPr>
            <w:r>
              <w:t>X</w:t>
            </w:r>
          </w:p>
        </w:tc>
        <w:tc>
          <w:tcPr>
            <w:tcW w:w="1134" w:type="dxa"/>
            <w:vAlign w:val="center"/>
          </w:tcPr>
          <w:p w14:paraId="3445F313" w14:textId="5E37296D" w:rsidR="00C02FC5" w:rsidRPr="00C01216" w:rsidRDefault="00681E59" w:rsidP="00681E59">
            <w:pPr>
              <w:tabs>
                <w:tab w:val="left" w:pos="567"/>
              </w:tabs>
              <w:spacing w:before="160"/>
              <w:jc w:val="center"/>
            </w:pPr>
            <w:r>
              <w:t>X</w:t>
            </w:r>
          </w:p>
        </w:tc>
        <w:tc>
          <w:tcPr>
            <w:tcW w:w="1134" w:type="dxa"/>
            <w:vAlign w:val="center"/>
          </w:tcPr>
          <w:p w14:paraId="7A8ADFF6" w14:textId="053D278C" w:rsidR="00C02FC5" w:rsidRPr="00C01216" w:rsidRDefault="00681E59" w:rsidP="00681E59">
            <w:pPr>
              <w:tabs>
                <w:tab w:val="left" w:pos="567"/>
              </w:tabs>
              <w:spacing w:before="160"/>
              <w:jc w:val="center"/>
            </w:pPr>
            <w:r>
              <w:t>X</w:t>
            </w:r>
          </w:p>
        </w:tc>
        <w:tc>
          <w:tcPr>
            <w:tcW w:w="1134" w:type="dxa"/>
            <w:vAlign w:val="center"/>
          </w:tcPr>
          <w:p w14:paraId="3CBEEC2F" w14:textId="1622DD62" w:rsidR="00C02FC5" w:rsidRPr="00C01216" w:rsidRDefault="00681E59" w:rsidP="00681E59">
            <w:pPr>
              <w:tabs>
                <w:tab w:val="left" w:pos="567"/>
              </w:tabs>
              <w:spacing w:before="160"/>
              <w:jc w:val="center"/>
            </w:pPr>
            <w:r w:rsidRPr="005559D8">
              <w:rPr>
                <w:b/>
              </w:rPr>
              <w:sym w:font="Wingdings" w:char="F0FC"/>
            </w:r>
          </w:p>
        </w:tc>
      </w:tr>
      <w:tr w:rsidR="00C02FC5" w:rsidRPr="00C01216" w14:paraId="46B1ACC1" w14:textId="77777777" w:rsidTr="00681E59">
        <w:tc>
          <w:tcPr>
            <w:tcW w:w="1644" w:type="dxa"/>
          </w:tcPr>
          <w:p w14:paraId="1F14864E" w14:textId="77777777" w:rsidR="00C02FC5" w:rsidRPr="00C01216" w:rsidRDefault="00C02FC5" w:rsidP="007F69C5">
            <w:pPr>
              <w:tabs>
                <w:tab w:val="left" w:pos="567"/>
              </w:tabs>
              <w:spacing w:before="160" w:after="160"/>
            </w:pPr>
            <w:r w:rsidRPr="00C01216">
              <w:t>Gwin Coch</w:t>
            </w:r>
          </w:p>
        </w:tc>
        <w:tc>
          <w:tcPr>
            <w:tcW w:w="1134" w:type="dxa"/>
            <w:vAlign w:val="center"/>
          </w:tcPr>
          <w:p w14:paraId="717111A9" w14:textId="5293C2EE" w:rsidR="00C02FC5" w:rsidRPr="00C01216" w:rsidRDefault="00681E59" w:rsidP="00681E59">
            <w:pPr>
              <w:tabs>
                <w:tab w:val="left" w:pos="567"/>
              </w:tabs>
              <w:spacing w:before="160" w:after="160"/>
              <w:jc w:val="center"/>
            </w:pPr>
            <w:r>
              <w:t>X</w:t>
            </w:r>
          </w:p>
        </w:tc>
        <w:tc>
          <w:tcPr>
            <w:tcW w:w="1134" w:type="dxa"/>
            <w:vAlign w:val="center"/>
          </w:tcPr>
          <w:p w14:paraId="19BF6A7F" w14:textId="09AA057F" w:rsidR="00C02FC5" w:rsidRPr="00C01216" w:rsidRDefault="00681E59" w:rsidP="00681E59">
            <w:pPr>
              <w:tabs>
                <w:tab w:val="left" w:pos="567"/>
              </w:tabs>
              <w:spacing w:before="160"/>
              <w:jc w:val="center"/>
            </w:pPr>
            <w:r w:rsidRPr="005559D8">
              <w:rPr>
                <w:b/>
              </w:rPr>
              <w:sym w:font="Wingdings" w:char="F0FC"/>
            </w:r>
          </w:p>
        </w:tc>
        <w:tc>
          <w:tcPr>
            <w:tcW w:w="1134" w:type="dxa"/>
            <w:vAlign w:val="center"/>
          </w:tcPr>
          <w:p w14:paraId="5F654567" w14:textId="47406E92" w:rsidR="00C02FC5" w:rsidRPr="00C01216" w:rsidRDefault="00681E59" w:rsidP="00681E59">
            <w:pPr>
              <w:tabs>
                <w:tab w:val="left" w:pos="567"/>
              </w:tabs>
              <w:spacing w:before="160"/>
              <w:jc w:val="center"/>
            </w:pPr>
            <w:r w:rsidRPr="005559D8">
              <w:rPr>
                <w:b/>
              </w:rPr>
              <w:sym w:font="Wingdings" w:char="F0FC"/>
            </w:r>
          </w:p>
        </w:tc>
        <w:tc>
          <w:tcPr>
            <w:tcW w:w="1134" w:type="dxa"/>
            <w:vAlign w:val="center"/>
          </w:tcPr>
          <w:p w14:paraId="4B247442" w14:textId="0DDEA9FD" w:rsidR="00C02FC5" w:rsidRPr="00C01216" w:rsidRDefault="00681E59" w:rsidP="00681E59">
            <w:pPr>
              <w:tabs>
                <w:tab w:val="left" w:pos="567"/>
              </w:tabs>
              <w:spacing w:before="160"/>
              <w:jc w:val="center"/>
            </w:pPr>
            <w:r>
              <w:t>X</w:t>
            </w:r>
          </w:p>
        </w:tc>
        <w:tc>
          <w:tcPr>
            <w:tcW w:w="1134" w:type="dxa"/>
            <w:vAlign w:val="center"/>
          </w:tcPr>
          <w:p w14:paraId="508CDAC6" w14:textId="322C054F" w:rsidR="00C02FC5" w:rsidRPr="00C01216" w:rsidRDefault="00681E59" w:rsidP="00681E59">
            <w:pPr>
              <w:tabs>
                <w:tab w:val="left" w:pos="567"/>
              </w:tabs>
              <w:spacing w:before="160"/>
              <w:jc w:val="center"/>
            </w:pPr>
            <w:r w:rsidRPr="005559D8">
              <w:rPr>
                <w:b/>
              </w:rPr>
              <w:sym w:font="Wingdings" w:char="F0FC"/>
            </w:r>
          </w:p>
        </w:tc>
      </w:tr>
      <w:tr w:rsidR="00C02FC5" w:rsidRPr="00C01216" w14:paraId="53B9BFDE" w14:textId="77777777" w:rsidTr="00681E59">
        <w:tc>
          <w:tcPr>
            <w:tcW w:w="1644" w:type="dxa"/>
          </w:tcPr>
          <w:p w14:paraId="293D4540" w14:textId="77777777" w:rsidR="00C02FC5" w:rsidRPr="00C01216" w:rsidRDefault="00C02FC5" w:rsidP="007F69C5">
            <w:pPr>
              <w:tabs>
                <w:tab w:val="left" w:pos="567"/>
              </w:tabs>
              <w:spacing w:before="160" w:after="160"/>
            </w:pPr>
            <w:r w:rsidRPr="00C01216">
              <w:t>Gwin Rhosliw</w:t>
            </w:r>
          </w:p>
        </w:tc>
        <w:tc>
          <w:tcPr>
            <w:tcW w:w="1134" w:type="dxa"/>
            <w:vAlign w:val="center"/>
          </w:tcPr>
          <w:p w14:paraId="2E9679A0" w14:textId="5DD47C97" w:rsidR="00C02FC5" w:rsidRPr="00C01216" w:rsidRDefault="00681E59" w:rsidP="00681E59">
            <w:pPr>
              <w:tabs>
                <w:tab w:val="left" w:pos="567"/>
              </w:tabs>
              <w:spacing w:before="160" w:after="160"/>
              <w:jc w:val="center"/>
            </w:pPr>
            <w:r>
              <w:t>X</w:t>
            </w:r>
          </w:p>
        </w:tc>
        <w:tc>
          <w:tcPr>
            <w:tcW w:w="1134" w:type="dxa"/>
            <w:vAlign w:val="center"/>
          </w:tcPr>
          <w:p w14:paraId="5DC4ACA4" w14:textId="3BBCA557" w:rsidR="00C02FC5" w:rsidRPr="00C01216" w:rsidRDefault="00681E59" w:rsidP="00681E59">
            <w:pPr>
              <w:tabs>
                <w:tab w:val="left" w:pos="567"/>
              </w:tabs>
              <w:spacing w:before="160"/>
              <w:jc w:val="center"/>
            </w:pPr>
            <w:r>
              <w:t>X</w:t>
            </w:r>
          </w:p>
        </w:tc>
        <w:tc>
          <w:tcPr>
            <w:tcW w:w="1134" w:type="dxa"/>
            <w:vAlign w:val="center"/>
          </w:tcPr>
          <w:p w14:paraId="5D1FEE49" w14:textId="4F1FD771" w:rsidR="00C02FC5" w:rsidRPr="00C01216" w:rsidRDefault="00681E59" w:rsidP="00681E59">
            <w:pPr>
              <w:tabs>
                <w:tab w:val="left" w:pos="567"/>
              </w:tabs>
              <w:spacing w:before="160"/>
              <w:jc w:val="center"/>
            </w:pPr>
            <w:r>
              <w:t>X</w:t>
            </w:r>
          </w:p>
        </w:tc>
        <w:tc>
          <w:tcPr>
            <w:tcW w:w="1134" w:type="dxa"/>
            <w:vAlign w:val="center"/>
          </w:tcPr>
          <w:p w14:paraId="2D055723" w14:textId="1398E5EA" w:rsidR="00C02FC5" w:rsidRPr="00C01216" w:rsidRDefault="00681E59" w:rsidP="00681E59">
            <w:pPr>
              <w:tabs>
                <w:tab w:val="left" w:pos="567"/>
              </w:tabs>
              <w:spacing w:before="160"/>
              <w:jc w:val="center"/>
            </w:pPr>
            <w:r w:rsidRPr="005559D8">
              <w:rPr>
                <w:b/>
              </w:rPr>
              <w:sym w:font="Wingdings" w:char="F0FC"/>
            </w:r>
          </w:p>
        </w:tc>
        <w:tc>
          <w:tcPr>
            <w:tcW w:w="1134" w:type="dxa"/>
            <w:vAlign w:val="center"/>
          </w:tcPr>
          <w:p w14:paraId="40ECB3C7" w14:textId="35A7F9F0" w:rsidR="00C02FC5" w:rsidRPr="00C01216" w:rsidRDefault="00681E59" w:rsidP="00681E59">
            <w:pPr>
              <w:tabs>
                <w:tab w:val="left" w:pos="567"/>
              </w:tabs>
              <w:spacing w:before="160"/>
              <w:jc w:val="center"/>
            </w:pPr>
            <w:r w:rsidRPr="005559D8">
              <w:rPr>
                <w:b/>
              </w:rPr>
              <w:sym w:font="Wingdings" w:char="F0FC"/>
            </w:r>
          </w:p>
        </w:tc>
      </w:tr>
      <w:tr w:rsidR="00C02FC5" w:rsidRPr="00C01216" w14:paraId="50229C03" w14:textId="77777777" w:rsidTr="00681E59">
        <w:tc>
          <w:tcPr>
            <w:tcW w:w="1644" w:type="dxa"/>
          </w:tcPr>
          <w:p w14:paraId="18029B0A" w14:textId="77777777" w:rsidR="00C02FC5" w:rsidRPr="00C01216" w:rsidRDefault="00C02FC5" w:rsidP="007F69C5">
            <w:pPr>
              <w:tabs>
                <w:tab w:val="left" w:pos="567"/>
              </w:tabs>
              <w:spacing w:before="160" w:after="160"/>
            </w:pPr>
            <w:r w:rsidRPr="00C01216">
              <w:t>Gwin Pefriog</w:t>
            </w:r>
          </w:p>
        </w:tc>
        <w:tc>
          <w:tcPr>
            <w:tcW w:w="1134" w:type="dxa"/>
            <w:vAlign w:val="center"/>
          </w:tcPr>
          <w:p w14:paraId="37029DFC" w14:textId="082C4488" w:rsidR="00C02FC5" w:rsidRPr="00C01216" w:rsidRDefault="00681E59" w:rsidP="00681E59">
            <w:pPr>
              <w:tabs>
                <w:tab w:val="left" w:pos="567"/>
              </w:tabs>
              <w:spacing w:before="160" w:after="160"/>
              <w:jc w:val="center"/>
            </w:pPr>
            <w:r>
              <w:t>X</w:t>
            </w:r>
          </w:p>
        </w:tc>
        <w:tc>
          <w:tcPr>
            <w:tcW w:w="1134" w:type="dxa"/>
            <w:vAlign w:val="center"/>
          </w:tcPr>
          <w:p w14:paraId="7A738DBB" w14:textId="254DCECE" w:rsidR="00C02FC5" w:rsidRPr="00C01216" w:rsidRDefault="00681E59" w:rsidP="00681E59">
            <w:pPr>
              <w:tabs>
                <w:tab w:val="left" w:pos="567"/>
              </w:tabs>
              <w:spacing w:before="160"/>
              <w:jc w:val="center"/>
            </w:pPr>
            <w:r>
              <w:t>X</w:t>
            </w:r>
          </w:p>
        </w:tc>
        <w:tc>
          <w:tcPr>
            <w:tcW w:w="1134" w:type="dxa"/>
            <w:vAlign w:val="center"/>
          </w:tcPr>
          <w:p w14:paraId="3E11402F" w14:textId="35036D8F" w:rsidR="00C02FC5" w:rsidRPr="00C01216" w:rsidRDefault="00681E59" w:rsidP="00681E59">
            <w:pPr>
              <w:tabs>
                <w:tab w:val="left" w:pos="567"/>
              </w:tabs>
              <w:spacing w:before="160"/>
              <w:jc w:val="center"/>
            </w:pPr>
            <w:r>
              <w:t>X</w:t>
            </w:r>
          </w:p>
        </w:tc>
        <w:tc>
          <w:tcPr>
            <w:tcW w:w="1134" w:type="dxa"/>
            <w:vAlign w:val="center"/>
          </w:tcPr>
          <w:p w14:paraId="36D831A7" w14:textId="5F8ECDAE" w:rsidR="00C02FC5" w:rsidRPr="00C01216" w:rsidRDefault="00681E59" w:rsidP="00681E59">
            <w:pPr>
              <w:tabs>
                <w:tab w:val="left" w:pos="567"/>
              </w:tabs>
              <w:spacing w:before="160"/>
              <w:jc w:val="center"/>
            </w:pPr>
            <w:r>
              <w:t>X</w:t>
            </w:r>
          </w:p>
        </w:tc>
        <w:tc>
          <w:tcPr>
            <w:tcW w:w="1134" w:type="dxa"/>
            <w:vAlign w:val="center"/>
          </w:tcPr>
          <w:p w14:paraId="1EF5A0B2" w14:textId="04757809" w:rsidR="00C02FC5" w:rsidRPr="00C01216" w:rsidRDefault="00681E59" w:rsidP="00681E59">
            <w:pPr>
              <w:tabs>
                <w:tab w:val="left" w:pos="567"/>
              </w:tabs>
              <w:spacing w:before="160"/>
              <w:jc w:val="center"/>
            </w:pPr>
            <w:r>
              <w:t>X</w:t>
            </w:r>
          </w:p>
        </w:tc>
      </w:tr>
    </w:tbl>
    <w:p w14:paraId="5AC806A4" w14:textId="451C76DA" w:rsidR="00C02FC5" w:rsidRDefault="00C02FC5" w:rsidP="00C02FC5">
      <w:pPr>
        <w:spacing w:after="120"/>
      </w:pPr>
    </w:p>
    <w:p w14:paraId="70085818" w14:textId="6CEAF42B" w:rsidR="00681E59" w:rsidRDefault="00681E59" w:rsidP="00C02FC5">
      <w:pPr>
        <w:spacing w:after="120"/>
      </w:pPr>
    </w:p>
    <w:p w14:paraId="1706969B" w14:textId="77777777" w:rsidR="00681E59" w:rsidRPr="009C26CC" w:rsidRDefault="00681E59" w:rsidP="00681E59">
      <w:pPr>
        <w:pStyle w:val="ParagraffRhestr"/>
        <w:numPr>
          <w:ilvl w:val="0"/>
          <w:numId w:val="31"/>
        </w:numPr>
        <w:spacing w:before="240" w:after="154"/>
        <w:ind w:right="5"/>
        <w:rPr>
          <w:b/>
        </w:rPr>
      </w:pPr>
      <w:r w:rsidRPr="009C26CC">
        <w:rPr>
          <w:b/>
        </w:rPr>
        <w:t>Siarad</w:t>
      </w:r>
    </w:p>
    <w:p w14:paraId="72CC6AA8" w14:textId="4337B853" w:rsidR="00681E59" w:rsidRDefault="00681E59" w:rsidP="00681E59">
      <w:pPr>
        <w:spacing w:after="0" w:line="259" w:lineRule="auto"/>
      </w:pPr>
      <w:r>
        <w:t xml:space="preserve">Cyflwynwch y cwestiynau sy’n trafod </w:t>
      </w:r>
      <w:r w:rsidR="002D4295">
        <w:t>busnesau bwyd a diod Cymreig</w:t>
      </w:r>
      <w:r>
        <w:t xml:space="preserve">. Wedi cyflwyno’r cwestiynau, rhannwch y dosbarth yn grwpiau bach i holi ei gilydd. Wedi iddynt gael cyfle i drafod, dewch â’r dosbarth yn ôl at ei gilydd a gofynnwch am unrhyw wybodaeth ddiddorol a gododd yn nhrafodaethau’r grwpiau. </w:t>
      </w:r>
      <w:r w:rsidR="002D4295">
        <w:t xml:space="preserve">Os oes unrhyw frandiau anghyfarwydd yn codi, gallwch ofyn i’r dysgwyr ddod â pheth o’r cynnyrch </w:t>
      </w:r>
      <w:r>
        <w:t xml:space="preserve">i’r dosbarth nesaf. </w:t>
      </w:r>
    </w:p>
    <w:p w14:paraId="0CA61800" w14:textId="5AF36D93" w:rsidR="00681E59" w:rsidRDefault="00681E59">
      <w:pPr>
        <w:spacing w:after="160" w:line="259" w:lineRule="auto"/>
        <w:ind w:left="0" w:firstLine="0"/>
      </w:pPr>
      <w:r>
        <w:br w:type="page"/>
      </w:r>
    </w:p>
    <w:p w14:paraId="47BF755F" w14:textId="77777777" w:rsidR="00681E59" w:rsidRDefault="00681E59" w:rsidP="00C02FC5">
      <w:pPr>
        <w:spacing w:after="120"/>
      </w:pPr>
    </w:p>
    <w:p w14:paraId="0ADE919C" w14:textId="76559E0B" w:rsidR="00815A39" w:rsidRPr="002F006F" w:rsidRDefault="002F006F">
      <w:pPr>
        <w:rPr>
          <w:b/>
          <w:noProof/>
          <w:sz w:val="24"/>
          <w:szCs w:val="24"/>
        </w:rPr>
      </w:pPr>
      <w:r w:rsidRPr="002F006F">
        <w:rPr>
          <w:b/>
          <w:noProof/>
          <w:sz w:val="24"/>
          <w:szCs w:val="24"/>
        </w:rPr>
        <w:t xml:space="preserve">Atodiad 1 – Trawsgrifiad </w:t>
      </w:r>
      <w:r w:rsidR="002D4295">
        <w:rPr>
          <w:b/>
          <w:noProof/>
          <w:sz w:val="24"/>
          <w:szCs w:val="24"/>
        </w:rPr>
        <w:t>glip fideo Eifion Griffiths</w:t>
      </w:r>
    </w:p>
    <w:p w14:paraId="0710E9FD" w14:textId="77777777" w:rsidR="002F006F" w:rsidRDefault="002F006F">
      <w:pPr>
        <w:rPr>
          <w:noProof/>
        </w:rPr>
      </w:pPr>
    </w:p>
    <w:p w14:paraId="0D8E4A2C" w14:textId="3B886822" w:rsidR="002D4295" w:rsidRDefault="002D4295" w:rsidP="002D4295">
      <w:r w:rsidRPr="004E1E7F">
        <w:t>Wel, cwmni teu</w:t>
      </w:r>
      <w:r>
        <w:t>lu yw e a mae’r teulu wedi bod ’</w:t>
      </w:r>
      <w:r w:rsidRPr="004E1E7F">
        <w:t xml:space="preserve">ma ers </w:t>
      </w:r>
      <w:r w:rsidRPr="00C159AF">
        <w:rPr>
          <w:b/>
        </w:rPr>
        <w:t>un naw un dou</w:t>
      </w:r>
      <w:r w:rsidRPr="004E1E7F">
        <w:t xml:space="preserve">. </w:t>
      </w:r>
      <w:r w:rsidRPr="00C159AF">
        <w:rPr>
          <w:b/>
        </w:rPr>
        <w:t>Wedd</w:t>
      </w:r>
      <w:r w:rsidRPr="004E1E7F">
        <w:t xml:space="preserve"> fy nhad-cu wedi prynu e mewn auction yn Abergwaun</w:t>
      </w:r>
      <w:r>
        <w:t xml:space="preserve">, wedd e wedi </w:t>
      </w:r>
      <w:r w:rsidRPr="00C159AF">
        <w:rPr>
          <w:b/>
        </w:rPr>
        <w:t>dŵad</w:t>
      </w:r>
      <w:r>
        <w:t xml:space="preserve"> â’i teulu i fyw ’ma. </w:t>
      </w:r>
      <w:r w:rsidRPr="00C159AF">
        <w:rPr>
          <w:b/>
        </w:rPr>
        <w:t>Wedd</w:t>
      </w:r>
      <w:r>
        <w:t xml:space="preserve"> e’n felin cyn hynny – Ann Evans, modryb Lloyd George, </w:t>
      </w:r>
      <w:r w:rsidRPr="00C159AF">
        <w:rPr>
          <w:b/>
        </w:rPr>
        <w:t>wedd</w:t>
      </w:r>
      <w:r>
        <w:t xml:space="preserve"> hi’n berchen y felin. Dad-cu </w:t>
      </w:r>
      <w:r w:rsidRPr="00C159AF">
        <w:rPr>
          <w:b/>
        </w:rPr>
        <w:t>wedd</w:t>
      </w:r>
      <w:r>
        <w:t xml:space="preserve"> yr un </w:t>
      </w:r>
      <w:r w:rsidRPr="00C159AF">
        <w:rPr>
          <w:b/>
        </w:rPr>
        <w:t>wedd</w:t>
      </w:r>
      <w:r>
        <w:t xml:space="preserve"> wedi galw e’n Melin Tregwynt. Cyn hynny, </w:t>
      </w:r>
      <w:r w:rsidRPr="00C159AF">
        <w:rPr>
          <w:b/>
        </w:rPr>
        <w:t>wedd</w:t>
      </w:r>
      <w:r>
        <w:t xml:space="preserve"> e’n Felin y Dyffryn. Ma 32 o bobol yn gweithio ’ma nawr, ma popeth yn cael ei wneud fan hyn a ma pob un or ardal. Ni’n gweithio ’da gwlân a </w:t>
      </w:r>
      <w:r w:rsidRPr="00864737">
        <w:rPr>
          <w:b/>
        </w:rPr>
        <w:t>wedd</w:t>
      </w:r>
      <w:r>
        <w:t xml:space="preserve"> e ar un amser gwlân o’r ardal, yn amser fy nhad-cu. Ni’n prynu gwlân nawr o lot o lleoedd – fallai Australia, New Zealand i gael lambswool, ond ni yn gweithio nawr, ni’n </w:t>
      </w:r>
      <w:r w:rsidRPr="00864737">
        <w:rPr>
          <w:b/>
        </w:rPr>
        <w:t>treial</w:t>
      </w:r>
      <w:r>
        <w:t xml:space="preserve"> gweithio ’da gwlân o’r wlad hon a ni’n </w:t>
      </w:r>
      <w:r w:rsidRPr="00864737">
        <w:rPr>
          <w:b/>
        </w:rPr>
        <w:t>treial</w:t>
      </w:r>
      <w:r>
        <w:t xml:space="preserve"> gweithio hefyd ’da gwlân o Gymru. Ma hwnna’n rhywbeth </w:t>
      </w:r>
      <w:r w:rsidR="00B011AF">
        <w:rPr>
          <w:b/>
        </w:rPr>
        <w:t>newi</w:t>
      </w:r>
      <w:r w:rsidRPr="00864737">
        <w:rPr>
          <w:b/>
        </w:rPr>
        <w:t>’</w:t>
      </w:r>
      <w:r>
        <w:t xml:space="preserve"> i fi ond fallai ni’n mynd yn full-circle nôl i’r fath o beth </w:t>
      </w:r>
      <w:r w:rsidRPr="00864737">
        <w:rPr>
          <w:b/>
        </w:rPr>
        <w:t xml:space="preserve">wedd </w:t>
      </w:r>
      <w:r>
        <w:t xml:space="preserve">fy nhad-cu yn wneud. </w:t>
      </w:r>
      <w:r w:rsidRPr="00864737">
        <w:rPr>
          <w:b/>
        </w:rPr>
        <w:t>Heddi</w:t>
      </w:r>
      <w:r>
        <w:t xml:space="preserve">, mae’n bwysig fod y brand yn Gymraeg. Mae’r stori yn bwysig iawn ac yn fwy bwysig fel ni’n mynd, chi’n gwbod, fel ni’n mynd i’r dyfodol achos ma pobol nawr, ma nhw’n </w:t>
      </w:r>
      <w:r w:rsidRPr="00532998">
        <w:rPr>
          <w:b/>
        </w:rPr>
        <w:t>lico gwbod</w:t>
      </w:r>
      <w:r>
        <w:t xml:space="preserve"> ble ma rhwbeth wedi </w:t>
      </w:r>
      <w:r w:rsidRPr="00864737">
        <w:rPr>
          <w:b/>
        </w:rPr>
        <w:t>dŵad</w:t>
      </w:r>
      <w:r>
        <w:t xml:space="preserve">. </w:t>
      </w:r>
    </w:p>
    <w:p w14:paraId="26C0381A" w14:textId="77777777" w:rsidR="002D4295" w:rsidRDefault="002D4295" w:rsidP="002D4295">
      <w:r>
        <w:t xml:space="preserve">Ni’n gwerthu yn Ewrop, fallai mwy yn yr Unol Daleithiau a ni’n gwerthu lot yn Japan a ni’n </w:t>
      </w:r>
      <w:r w:rsidRPr="00864737">
        <w:rPr>
          <w:b/>
        </w:rPr>
        <w:t>treial</w:t>
      </w:r>
      <w:r>
        <w:t xml:space="preserve"> gwerthu yn China. Ni’n gallu gweithio yn lot o </w:t>
      </w:r>
      <w:r w:rsidRPr="00864737">
        <w:rPr>
          <w:b/>
        </w:rPr>
        <w:t>wahaniaeth</w:t>
      </w:r>
      <w:r>
        <w:t xml:space="preserve"> patrymau, ond ma’r patrymau traddodiadol yw’r rhai sy’n gwerthu mwyaf ar y foment. Ma patrwmau ’da ni sy wedi bod ’da ni ers y 1950s a ma nhw wedi </w:t>
      </w:r>
      <w:r w:rsidRPr="00864737">
        <w:rPr>
          <w:b/>
        </w:rPr>
        <w:t>dŵad</w:t>
      </w:r>
      <w:r>
        <w:t xml:space="preserve"> nôl yn boblogaidd achos ma pobol yn lico’r vintage a ma steil mid-century modern, a ma pobol yn enjoio’r fath beth fel’na a ma’ pethe ni’n neud yn ffitio i mewn i’r steil.</w:t>
      </w:r>
    </w:p>
    <w:p w14:paraId="2CEE53BE" w14:textId="77777777" w:rsidR="002D4295" w:rsidRDefault="002D4295">
      <w:pPr>
        <w:spacing w:after="160" w:line="259" w:lineRule="auto"/>
        <w:ind w:left="0" w:firstLine="0"/>
        <w:rPr>
          <w:b/>
          <w:noProof/>
          <w:sz w:val="24"/>
          <w:szCs w:val="24"/>
        </w:rPr>
      </w:pPr>
      <w:r>
        <w:rPr>
          <w:b/>
          <w:noProof/>
          <w:sz w:val="24"/>
          <w:szCs w:val="24"/>
        </w:rPr>
        <w:br w:type="page"/>
      </w:r>
    </w:p>
    <w:p w14:paraId="4D8D383E" w14:textId="70EF71D1" w:rsidR="00EA20E0" w:rsidRPr="002F006F" w:rsidRDefault="002D4295" w:rsidP="00EA20E0">
      <w:pPr>
        <w:rPr>
          <w:b/>
          <w:noProof/>
          <w:sz w:val="24"/>
          <w:szCs w:val="24"/>
        </w:rPr>
      </w:pPr>
      <w:r>
        <w:rPr>
          <w:b/>
          <w:noProof/>
          <w:sz w:val="24"/>
          <w:szCs w:val="24"/>
        </w:rPr>
        <w:lastRenderedPageBreak/>
        <w:t>A</w:t>
      </w:r>
      <w:r w:rsidR="00EA20E0" w:rsidRPr="002F006F">
        <w:rPr>
          <w:b/>
          <w:noProof/>
          <w:sz w:val="24"/>
          <w:szCs w:val="24"/>
        </w:rPr>
        <w:t xml:space="preserve">todiad </w:t>
      </w:r>
      <w:r>
        <w:rPr>
          <w:b/>
          <w:noProof/>
          <w:sz w:val="24"/>
          <w:szCs w:val="24"/>
        </w:rPr>
        <w:t>2</w:t>
      </w:r>
      <w:r w:rsidR="00EA20E0" w:rsidRPr="002F006F">
        <w:rPr>
          <w:b/>
          <w:noProof/>
          <w:sz w:val="24"/>
          <w:szCs w:val="24"/>
        </w:rPr>
        <w:t xml:space="preserve"> – Trawsgrifiad o sgwrs </w:t>
      </w:r>
      <w:r w:rsidR="00EA20E0">
        <w:rPr>
          <w:b/>
          <w:noProof/>
          <w:sz w:val="24"/>
          <w:szCs w:val="24"/>
        </w:rPr>
        <w:t xml:space="preserve">Beti George </w:t>
      </w:r>
      <w:r>
        <w:rPr>
          <w:b/>
          <w:noProof/>
          <w:sz w:val="24"/>
          <w:szCs w:val="24"/>
        </w:rPr>
        <w:t>a Richard Huws</w:t>
      </w:r>
    </w:p>
    <w:p w14:paraId="499E30ED" w14:textId="77777777" w:rsidR="002D4295" w:rsidRDefault="002D4295" w:rsidP="002D4295"/>
    <w:p w14:paraId="54C7CD56" w14:textId="77777777" w:rsidR="002D4295" w:rsidRDefault="002D4295" w:rsidP="002D4295">
      <w:r>
        <w:t>0’11”</w:t>
      </w:r>
      <w:r>
        <w:tab/>
        <w:t xml:space="preserve">Croeso cynnes iawn aton ni. Dyn camera yw’r gwestai heddi – wedi gweithio ar ffilmiau a chyfresi fel </w:t>
      </w:r>
      <w:r w:rsidRPr="00466A81">
        <w:rPr>
          <w:i/>
        </w:rPr>
        <w:t>Hedd Wyn</w:t>
      </w:r>
      <w:r>
        <w:t xml:space="preserve">, </w:t>
      </w:r>
      <w:r w:rsidRPr="00466A81">
        <w:rPr>
          <w:i/>
        </w:rPr>
        <w:t>C’mon Midffild</w:t>
      </w:r>
      <w:r>
        <w:t xml:space="preserve">, </w:t>
      </w:r>
      <w:r w:rsidRPr="00466A81">
        <w:rPr>
          <w:i/>
        </w:rPr>
        <w:t>Talcen Caled</w:t>
      </w:r>
      <w:r>
        <w:t xml:space="preserve">, </w:t>
      </w:r>
      <w:r w:rsidRPr="00466A81">
        <w:rPr>
          <w:i/>
        </w:rPr>
        <w:t>Y Dylluan Wen</w:t>
      </w:r>
      <w:r>
        <w:t xml:space="preserve">, </w:t>
      </w:r>
      <w:r w:rsidRPr="008E7185">
        <w:rPr>
          <w:i/>
        </w:rPr>
        <w:t>Martha Jac a Sianco</w:t>
      </w:r>
      <w:r>
        <w:t xml:space="preserve"> ac </w:t>
      </w:r>
      <w:r w:rsidRPr="008E7185">
        <w:rPr>
          <w:i/>
        </w:rPr>
        <w:t>Alys</w:t>
      </w:r>
      <w:r>
        <w:t xml:space="preserve">. </w:t>
      </w:r>
      <w:r w:rsidRPr="00466A81">
        <w:rPr>
          <w:b/>
        </w:rPr>
        <w:t>Daeth mwy nag un tro ar fyd i’w ran</w:t>
      </w:r>
      <w:r>
        <w:t xml:space="preserve"> – cyfnod tymhestlog ei rieni yn ysgaru, symud o bentre hollol Gymraeg yn y Gogledd i ardal ddiwydiannol Seisnig yn y De. Wedi blynyddoedd lawer fel dyn camera, penderfynu mentro i brynu ffarm i gynhyrchu </w:t>
      </w:r>
      <w:r w:rsidRPr="008E7185">
        <w:rPr>
          <w:b/>
        </w:rPr>
        <w:t>gwin</w:t>
      </w:r>
      <w:r>
        <w:t xml:space="preserve"> a seidr a d</w:t>
      </w:r>
      <w:r>
        <w:rPr>
          <w:rFonts w:cstheme="minorHAnsi"/>
        </w:rPr>
        <w:t>ŵ</w:t>
      </w:r>
      <w:r>
        <w:t xml:space="preserve">r, ac </w:t>
      </w:r>
      <w:r w:rsidRPr="008E7185">
        <w:rPr>
          <w:b/>
        </w:rPr>
        <w:t>mae’r busnes yn ffynnu</w:t>
      </w:r>
      <w:r>
        <w:t>. Richard Huws yw ei enw, croeso cynnes Richard.</w:t>
      </w:r>
    </w:p>
    <w:p w14:paraId="101D42E6" w14:textId="77777777" w:rsidR="002D4295" w:rsidRDefault="002D4295" w:rsidP="002D4295">
      <w:r>
        <w:t>0’46”</w:t>
      </w:r>
      <w:r>
        <w:tab/>
        <w:t>Diolch yn fawr Beti.</w:t>
      </w:r>
    </w:p>
    <w:p w14:paraId="4D9C1F2F" w14:textId="257DBA71" w:rsidR="002D4295" w:rsidRDefault="002D4295" w:rsidP="002D4295">
      <w:r>
        <w:t>0’47”</w:t>
      </w:r>
      <w:r>
        <w:tab/>
        <w:t xml:space="preserve">’Ych chi wedi mynd i’r busnes yma nawr o win, dyma pam, wrth gwrs, ’ych chi wedi cael eich gwahodd ar y rhaglen yma yndife. Felly </w:t>
      </w:r>
      <w:r w:rsidRPr="008E7185">
        <w:rPr>
          <w:b/>
        </w:rPr>
        <w:t xml:space="preserve">mae’r </w:t>
      </w:r>
      <w:r w:rsidR="00B011AF" w:rsidRPr="008E7185">
        <w:rPr>
          <w:b/>
        </w:rPr>
        <w:t>busnes</w:t>
      </w:r>
      <w:r w:rsidRPr="008E7185">
        <w:rPr>
          <w:b/>
        </w:rPr>
        <w:t xml:space="preserve"> yn ffynnu</w:t>
      </w:r>
      <w:r>
        <w:t>?</w:t>
      </w:r>
    </w:p>
    <w:p w14:paraId="79653FAA" w14:textId="77777777" w:rsidR="002D4295" w:rsidRDefault="002D4295" w:rsidP="002D4295">
      <w:r>
        <w:t>0’57”</w:t>
      </w:r>
      <w:r>
        <w:tab/>
        <w:t xml:space="preserve">Yndi tad. Naethon ni brynu’r ffarm yn 2003. Mae’r ffarm rhwng pentre </w:t>
      </w:r>
      <w:r w:rsidRPr="008E7185">
        <w:rPr>
          <w:b/>
        </w:rPr>
        <w:t>Tal-y-sarn</w:t>
      </w:r>
      <w:r>
        <w:t xml:space="preserve"> a pentre </w:t>
      </w:r>
      <w:r w:rsidRPr="008E7185">
        <w:rPr>
          <w:b/>
        </w:rPr>
        <w:t>Pen-y-groes</w:t>
      </w:r>
      <w:r>
        <w:t xml:space="preserve">. Dw i’n dod o </w:t>
      </w:r>
      <w:r w:rsidRPr="008E7185">
        <w:rPr>
          <w:b/>
        </w:rPr>
        <w:t>Dal-y-sarn</w:t>
      </w:r>
      <w:r>
        <w:t xml:space="preserve"> yn wreiddiol, mae Iola’r wraig yn dod o </w:t>
      </w:r>
      <w:r w:rsidRPr="008E7185">
        <w:rPr>
          <w:b/>
        </w:rPr>
        <w:t>Ben-y-groes</w:t>
      </w:r>
      <w:r>
        <w:t xml:space="preserve">, so ma’ hi yn y canol a deud y gwir. Ac oedd nhaid yn dod â fi i lawr pan o’n i’n blentyn bach i iard y ffarm i weld yr anifeiliaid a ma’ ’na rwbath yn sbeshial am y ffarm – mae’n gwynebu’r de so ma’ ’na fatha ryw hapusrwydd, cynhesrwydd am y ffarm a dw i’n meddwl, pan doeddan ni ddim yn gwbod be i neud ar ôl ei phrynu hi, fuon ni yn </w:t>
      </w:r>
      <w:r w:rsidRPr="008E7185">
        <w:rPr>
          <w:b/>
        </w:rPr>
        <w:t>Seland Newydd</w:t>
      </w:r>
      <w:r>
        <w:t xml:space="preserve"> ac oedd ’na ryw hadyn bach wedi ei blannu yn fan’na. O’n i’n hoffi’r syniad o fynd o amgylch </w:t>
      </w:r>
      <w:r w:rsidRPr="008E7185">
        <w:rPr>
          <w:b/>
        </w:rPr>
        <w:t>gwinllannoedd</w:t>
      </w:r>
      <w:r>
        <w:t xml:space="preserve"> a blasu gwin yna, ac oedd o’n ffordd o ddod â twristiaid i’r Dyffryn dw i’n meddwl, a dyna oedd y prif bwrpas pam wnaethon ni blannu gwin, dw i’n meddwl – a licio sialens hefyd!</w:t>
      </w:r>
    </w:p>
    <w:p w14:paraId="3C4844AF" w14:textId="77777777" w:rsidR="002D4295" w:rsidRDefault="002D4295" w:rsidP="002D4295">
      <w:r>
        <w:t>1’44”</w:t>
      </w:r>
      <w:r>
        <w:tab/>
        <w:t xml:space="preserve">Wrth gwrs, mae’r ffarm yn hen hefyd, </w:t>
      </w:r>
      <w:r w:rsidRPr="008E7185">
        <w:rPr>
          <w:b/>
        </w:rPr>
        <w:t>Pant Du</w:t>
      </w:r>
      <w:r>
        <w:t xml:space="preserve"> on’d yw e?</w:t>
      </w:r>
    </w:p>
    <w:p w14:paraId="3B7FC504" w14:textId="77777777" w:rsidR="002D4295" w:rsidRDefault="002D4295" w:rsidP="002D4295">
      <w:r>
        <w:t>1’46”</w:t>
      </w:r>
      <w:r>
        <w:tab/>
        <w:t>Yndi. Ma’r ffarm yn hen iawn a deud y gwir. O’n i ddim yn sylwi bod yr hen d</w:t>
      </w:r>
      <w:r>
        <w:rPr>
          <w:rFonts w:cstheme="minorHAnsi"/>
        </w:rPr>
        <w:t>ŷ</w:t>
      </w:r>
      <w:r>
        <w:t xml:space="preserve"> ffarm wedi cael ei adeiladu cyn pentre </w:t>
      </w:r>
      <w:r w:rsidRPr="002E5BE2">
        <w:rPr>
          <w:b/>
        </w:rPr>
        <w:t>Pen-y-groes</w:t>
      </w:r>
      <w:r>
        <w:t xml:space="preserve">. Ma’ gynna fi fap lle ma’n dangos y tŷ ffarm ond does ’na ddim </w:t>
      </w:r>
      <w:r w:rsidRPr="002E5BE2">
        <w:rPr>
          <w:b/>
        </w:rPr>
        <w:t>Pen-y-groes</w:t>
      </w:r>
      <w:r>
        <w:t xml:space="preserve"> - mae ’na </w:t>
      </w:r>
      <w:r w:rsidRPr="002E5BE2">
        <w:rPr>
          <w:b/>
        </w:rPr>
        <w:t>Dal-y-sarn</w:t>
      </w:r>
      <w:r>
        <w:t xml:space="preserve"> yna, ma’ ’na </w:t>
      </w:r>
      <w:r w:rsidRPr="008E7185">
        <w:rPr>
          <w:b/>
        </w:rPr>
        <w:t>Llanllyfni</w:t>
      </w:r>
      <w:r>
        <w:t xml:space="preserve"> yna, </w:t>
      </w:r>
      <w:r w:rsidRPr="008E7185">
        <w:rPr>
          <w:b/>
        </w:rPr>
        <w:t>Clynnog</w:t>
      </w:r>
      <w:r>
        <w:t xml:space="preserve">, ond does ’na ddim </w:t>
      </w:r>
      <w:r w:rsidRPr="002E5BE2">
        <w:rPr>
          <w:b/>
        </w:rPr>
        <w:t>Pen-y-groes</w:t>
      </w:r>
      <w:r>
        <w:t>. Adeiladwyd yr hen d</w:t>
      </w:r>
      <w:r>
        <w:rPr>
          <w:rFonts w:cstheme="minorHAnsi"/>
        </w:rPr>
        <w:t>ŷ</w:t>
      </w:r>
      <w:r>
        <w:t xml:space="preserve"> ffarm yn 1603 a ma’ ’na arfbais uwchben y lle tân, ma’ ’na fatha grisiau spiral allan o gerrig ffantastig, mae crefftwaith ffantastig yna, ac yn ôl pob sôn, mi oedd o’n blasty yn ei ddydd felly.</w:t>
      </w:r>
    </w:p>
    <w:p w14:paraId="2FB60352" w14:textId="77777777" w:rsidR="002D4295" w:rsidRDefault="002D4295" w:rsidP="002D4295">
      <w:r>
        <w:t>2’20”</w:t>
      </w:r>
      <w:r>
        <w:tab/>
        <w:t>Faint o waith oedd wrtho pan symudoch chi?</w:t>
      </w:r>
    </w:p>
    <w:p w14:paraId="74AA2499" w14:textId="77777777" w:rsidR="002D4295" w:rsidRDefault="002D4295" w:rsidP="002D4295">
      <w:r>
        <w:t>2’22”</w:t>
      </w:r>
      <w:r>
        <w:tab/>
        <w:t>Oedd gynna fi fatha ryw broject, oedd o’n mynd i gymryd deg mlynedd i fi wireddu be o’n i isio neud – o’n i’n mynd i ddechrau ar y tŷ ffarm, mae o’n listed Gradd 2, a mi ges i Adam Walkner i neud cynlluniau a oeddan ni’n mynd i ddechrau ar y gwaith. A be nesh i, mi gesh i’r adran gynllunio i ddod o gwmpas y ffarm i weld be o’n i’n gallu neud efo’r ffarm. Mae’n well cael gwbod cyn bo chi’n dechra lle bo chi’n cael syniadau am saith mlynedd a ma’ nhw’n deud na wedyn. A wedyn, ma’ ’na fyd</w:t>
      </w:r>
      <w:r>
        <w:rPr>
          <w:rFonts w:cstheme="minorHAnsi"/>
        </w:rPr>
        <w:t>á</w:t>
      </w:r>
      <w:r>
        <w:t>i wrth ymyl y tŷ a ma’ hwn yn feudy eitha hir. Oedd gynna fi syniad o neud fatha ryw un tŷ bach a tri lle i rentu i ymwelwyr ’lly a naethon nhw ddeu’tha fi, “os ti ishio, fedri di neud hwnna yn un tŷ”, meddan nhw. “O waw”, medda fi, so naethon ni neidio ar y cyfle i neud hwnna’n un tŷ a wedyn roid yr hen d</w:t>
      </w:r>
      <w:r>
        <w:rPr>
          <w:rFonts w:cstheme="minorHAnsi"/>
        </w:rPr>
        <w:t>ŷ</w:t>
      </w:r>
      <w:r>
        <w:t xml:space="preserve"> yn llythrennol ar y back-burner, felly. A wedyn, fel oedd y crop yn dod, oedd rhaid i ni gael ein lle wedyn i werthu ac i gynhyrchu’r seidr so naethon ni wario’n arian ar y siop a’r lle prosesu wedyn. So yn anffodus, ma’r hen d</w:t>
      </w:r>
      <w:r>
        <w:rPr>
          <w:rFonts w:cstheme="minorHAnsi"/>
        </w:rPr>
        <w:t>ŷ</w:t>
      </w:r>
      <w:r>
        <w:t xml:space="preserve"> yn dal i sefyll fel mae o – dach chi’n sôn am, dach chi’n gwbod, tua chwartar miliwn os nad mwy i neud yr hen d</w:t>
      </w:r>
      <w:r>
        <w:rPr>
          <w:rFonts w:cstheme="minorHAnsi"/>
        </w:rPr>
        <w:t>ŷ</w:t>
      </w:r>
      <w:r>
        <w:t xml:space="preserve"> i fyny yn anffodus, ond pwy a ŵyr? </w:t>
      </w:r>
    </w:p>
    <w:p w14:paraId="3E4AEA2F" w14:textId="77777777" w:rsidR="002D4295" w:rsidRDefault="002D4295" w:rsidP="002D4295">
      <w:r>
        <w:t>3’26”</w:t>
      </w:r>
      <w:r>
        <w:tab/>
        <w:t xml:space="preserve">A beth am y gwinwydd yma felly?  Pa fath o </w:t>
      </w:r>
      <w:r w:rsidRPr="008E7185">
        <w:rPr>
          <w:b/>
        </w:rPr>
        <w:t>winwydd</w:t>
      </w:r>
      <w:r>
        <w:t xml:space="preserve"> fasech chi’n tyfu yn yr ardal yna?</w:t>
      </w:r>
    </w:p>
    <w:p w14:paraId="5B06D66D" w14:textId="77777777" w:rsidR="002D4295" w:rsidRDefault="002D4295" w:rsidP="002D4295">
      <w:r>
        <w:t>3’34”</w:t>
      </w:r>
      <w:r>
        <w:tab/>
        <w:t xml:space="preserve">Os fyswn i’n cael troi y cloc yn ôl, fyswn i ’di neud petha’n wahanol. Erbyn hyn, dw i’n gwbod ’na’r </w:t>
      </w:r>
      <w:r w:rsidRPr="008E7185">
        <w:rPr>
          <w:b/>
        </w:rPr>
        <w:t>winwydden</w:t>
      </w:r>
      <w:r>
        <w:t xml:space="preserve"> </w:t>
      </w:r>
      <w:r w:rsidRPr="008E7185">
        <w:rPr>
          <w:b/>
        </w:rPr>
        <w:t>Rondo</w:t>
      </w:r>
      <w:r>
        <w:t xml:space="preserve"> sydd yn tyfu orau – fysa honna’n tyfu’n wyllt yn rwla yng </w:t>
      </w:r>
      <w:r w:rsidRPr="00527CA6">
        <w:rPr>
          <w:b/>
        </w:rPr>
        <w:t>Nghymru</w:t>
      </w:r>
      <w:r>
        <w:t xml:space="preserve">, fatha mwyar duon; ei chadw hi i lawr ydy’r broblem fan’na a ma’i’n ffrwytho bob blwyddyn, so ma’ hi’n safio ni a hefyd dan ni’n gallu cael gwin coch a gwin rhosliw allan o’r winwydden yna. Naethon ni ddechrau i ffwrdd efo saith gwahanol fath, dan ni ’di codi’r </w:t>
      </w:r>
      <w:r w:rsidRPr="008E7185">
        <w:rPr>
          <w:b/>
        </w:rPr>
        <w:t>Regent</w:t>
      </w:r>
      <w:r>
        <w:t xml:space="preserve">, dan ni ’di codi’r </w:t>
      </w:r>
      <w:r w:rsidRPr="008E7185">
        <w:rPr>
          <w:b/>
        </w:rPr>
        <w:t>Bacchus</w:t>
      </w:r>
      <w:r>
        <w:t xml:space="preserve"> am bod </w:t>
      </w:r>
      <w:r>
        <w:lastRenderedPageBreak/>
        <w:t>nhw ddim yn hoffi eu lle o gwbl yna, doeddan nhw ddim yn roid ffrwyth i ni, a wedyn dw i ’di ail-blannu Rondo yn eu llefydd nhw. So, dan ni’n dod yn ôl i drefn rŵan ‘lly.</w:t>
      </w:r>
    </w:p>
    <w:p w14:paraId="305D0D22" w14:textId="77777777" w:rsidR="002D4295" w:rsidRDefault="002D4295" w:rsidP="002D4295">
      <w:r>
        <w:t>4’12”</w:t>
      </w:r>
      <w:r>
        <w:tab/>
        <w:t xml:space="preserve">O’n nhw’n ffrwytho yn syth? </w:t>
      </w:r>
    </w:p>
    <w:p w14:paraId="7CCD9CA7" w14:textId="77777777" w:rsidR="002D4295" w:rsidRDefault="002D4295" w:rsidP="002D4295">
      <w:r>
        <w:t>4’14”</w:t>
      </w:r>
      <w:r>
        <w:tab/>
        <w:t xml:space="preserve">Na, dach chi’n gorfod disgwyl beth bynnag tair blynedd, ni’n </w:t>
      </w:r>
      <w:r w:rsidRPr="008E7185">
        <w:rPr>
          <w:b/>
        </w:rPr>
        <w:t>Dyffryn Nantlle</w:t>
      </w:r>
      <w:r>
        <w:t xml:space="preserve">, pedair, cyn bo chi’n cael ffrwyth felly. Os bysan ni’n cystadlu efo </w:t>
      </w:r>
      <w:r w:rsidRPr="008E7185">
        <w:rPr>
          <w:b/>
        </w:rPr>
        <w:t>de Lloegr</w:t>
      </w:r>
      <w:r>
        <w:t xml:space="preserve"> a ni’n </w:t>
      </w:r>
      <w:r w:rsidRPr="003659FB">
        <w:rPr>
          <w:b/>
        </w:rPr>
        <w:t>Dyffryn Nantlle</w:t>
      </w:r>
      <w:r>
        <w:t xml:space="preserve">, ar ôl tua deg mlynedd, fysan nhw ryw chwe mlynedd o’n blaenau ni. Dw i’n cymharu, os ’sach chi fel oedolyn yn sefyll yn ganol cae, ma’ nhw mewn dillad cynnas ac yn iach ac yn tyfu yn </w:t>
      </w:r>
      <w:r w:rsidRPr="003659FB">
        <w:rPr>
          <w:b/>
        </w:rPr>
        <w:t>de Lloegr</w:t>
      </w:r>
      <w:r>
        <w:t xml:space="preserve">, dan ni yn ein trôns a’n fest yn </w:t>
      </w:r>
      <w:r w:rsidRPr="00527CA6">
        <w:rPr>
          <w:b/>
        </w:rPr>
        <w:t>Dyffryn Nantlle</w:t>
      </w:r>
      <w:r>
        <w:t>, yn tyfu’n ara deg a ddim yn iach.</w:t>
      </w:r>
    </w:p>
    <w:p w14:paraId="76FFA18F" w14:textId="77777777" w:rsidR="002D4295" w:rsidRDefault="002D4295" w:rsidP="002D4295">
      <w:r>
        <w:t>4’46”</w:t>
      </w:r>
      <w:r>
        <w:tab/>
        <w:t>Fe ddechreuoch chi werthu’r gwin dair blynedd ar ôl eu plannu nhw?</w:t>
      </w:r>
    </w:p>
    <w:p w14:paraId="47E5E48F" w14:textId="77777777" w:rsidR="002D4295" w:rsidRDefault="002D4295" w:rsidP="002D4295">
      <w:r>
        <w:t>4’48”</w:t>
      </w:r>
      <w:r>
        <w:tab/>
        <w:t xml:space="preserve">Do, naethon ni blannu yn 2007 a’r botal gynta yn 2010, a dim ond botal goch oedd honna, yn 2011 dim ond botal goch, yn 2012 oedd hi’n rhy wlyb i neud gwin </w:t>
      </w:r>
      <w:r w:rsidRPr="008E7185">
        <w:rPr>
          <w:b/>
        </w:rPr>
        <w:t>coch</w:t>
      </w:r>
      <w:r>
        <w:t xml:space="preserve"> a naethon ni neud </w:t>
      </w:r>
      <w:r w:rsidRPr="008E7185">
        <w:rPr>
          <w:b/>
        </w:rPr>
        <w:t>rhosliw</w:t>
      </w:r>
      <w:r>
        <w:t xml:space="preserve"> adeg yna, ac o 2012 ymlaen, diolch i’r drefn, dan ni’n gallu cael gwin </w:t>
      </w:r>
      <w:r w:rsidRPr="008E7185">
        <w:rPr>
          <w:b/>
        </w:rPr>
        <w:t>gwyn</w:t>
      </w:r>
      <w:r>
        <w:t xml:space="preserve">, rhosliw a coch erbyn hyn. Dan ni ddim wedi cyrraedd y sefyllfa lle ma’ gynnan ni win </w:t>
      </w:r>
      <w:r w:rsidRPr="008E7185">
        <w:rPr>
          <w:b/>
        </w:rPr>
        <w:t>pefriog</w:t>
      </w:r>
      <w:r>
        <w:t xml:space="preserve"> oherwydd bod y grawnwin i gyd yn mynd i win </w:t>
      </w:r>
      <w:r w:rsidRPr="008E7185">
        <w:rPr>
          <w:b/>
        </w:rPr>
        <w:t>llonydd</w:t>
      </w:r>
      <w:r>
        <w:t xml:space="preserve"> ’lly. </w:t>
      </w:r>
    </w:p>
    <w:p w14:paraId="597E144B" w14:textId="77777777" w:rsidR="002D4295" w:rsidRDefault="002D4295" w:rsidP="002D4295">
      <w:r>
        <w:t>5’19”</w:t>
      </w:r>
      <w:r>
        <w:tab/>
        <w:t>Ie, a faint ’ych chi’n gynhyrchu erbyn hyn?</w:t>
      </w:r>
    </w:p>
    <w:p w14:paraId="54DD72FC" w14:textId="77777777" w:rsidR="002D4295" w:rsidRDefault="002D4295" w:rsidP="002D4295">
      <w:r>
        <w:t>5’21”</w:t>
      </w:r>
      <w:r>
        <w:tab/>
        <w:t xml:space="preserve">Ma’ gynna fi ddewis efo rhosliw a coch, ma’ gynna fi ddewis faint dw i isio neud yn win coch a faint dw i isio neud yn rhosliw, so dach chi’n gwbod, i fyny i ddwy fil, dwy fil a hanner, mae’n dibynnu ar y tymor. Oedd tymor llynedd ddim yn dda iawn – gwynt a glaw mis Gorffennaf ac Awst. ’Sach chi’n gofyn wrth bobol sydd yn cynhyrchu </w:t>
      </w:r>
      <w:r w:rsidRPr="00F34121">
        <w:rPr>
          <w:b/>
        </w:rPr>
        <w:t>mêl</w:t>
      </w:r>
      <w:r>
        <w:t xml:space="preserve"> a </w:t>
      </w:r>
      <w:r w:rsidRPr="00F34121">
        <w:rPr>
          <w:b/>
        </w:rPr>
        <w:t>gwatsiad ar ôl</w:t>
      </w:r>
      <w:r>
        <w:t xml:space="preserve"> </w:t>
      </w:r>
      <w:r w:rsidRPr="00F34121">
        <w:rPr>
          <w:b/>
        </w:rPr>
        <w:t>cychod gwenyn</w:t>
      </w:r>
      <w:r>
        <w:t xml:space="preserve">, ma’ llynedd wedi bod yn un o’r tymhorau anodda iddyn nhw. Ond o ran </w:t>
      </w:r>
      <w:r w:rsidRPr="00F34121">
        <w:rPr>
          <w:b/>
        </w:rPr>
        <w:t>’fala</w:t>
      </w:r>
      <w:r>
        <w:t xml:space="preserve"> a bod y gwanwyn wedi bod yn sych a dim glaw, oedd y ’fala yn ffantastig llynedd. A dyna pam nesh i blannu </w:t>
      </w:r>
      <w:r w:rsidRPr="00F34121">
        <w:rPr>
          <w:b/>
        </w:rPr>
        <w:t>coed ’fala</w:t>
      </w:r>
      <w:r>
        <w:t xml:space="preserve"> – rhag ofn bod yr holl broject y winllan yn mynd i fethu. O’n i’n gwbod oddwrth </w:t>
      </w:r>
      <w:r w:rsidRPr="00527CA6">
        <w:rPr>
          <w:b/>
        </w:rPr>
        <w:t>Dyffryn Nantlle</w:t>
      </w:r>
      <w:r>
        <w:t xml:space="preserve">, be sy’n tyfu yn </w:t>
      </w:r>
      <w:r w:rsidRPr="00527CA6">
        <w:rPr>
          <w:b/>
        </w:rPr>
        <w:t>Dyffryn Nantlle</w:t>
      </w:r>
      <w:r>
        <w:t>, a ma’ ’fala yn gallu tyfu yna.</w:t>
      </w:r>
    </w:p>
    <w:p w14:paraId="4E912369" w14:textId="77777777" w:rsidR="002D4295" w:rsidRDefault="002D4295" w:rsidP="002D4295">
      <w:r>
        <w:t>6’02”</w:t>
      </w:r>
      <w:r>
        <w:tab/>
        <w:t xml:space="preserve">Ie, a mae ’na </w:t>
      </w:r>
      <w:r w:rsidRPr="00F34121">
        <w:rPr>
          <w:b/>
        </w:rPr>
        <w:t>berllan</w:t>
      </w:r>
      <w:r>
        <w:t xml:space="preserve"> go fawr gyda chi erbyn hyn, oes e?</w:t>
      </w:r>
    </w:p>
    <w:p w14:paraId="31084245" w14:textId="77777777" w:rsidR="002D4295" w:rsidRDefault="002D4295" w:rsidP="002D4295">
      <w:r>
        <w:t>6’05”</w:t>
      </w:r>
      <w:r>
        <w:tab/>
        <w:t xml:space="preserve">Oes, ma’ gynnon ni tua tair mil a dan ni’n mynd i blannu mwy o goed. Efo coed ’fala, ma’ hwnna’n reit ddifyr hefyd – yn 2006, 2007, mi oedd diod seidr yn dechra mynd yn fwy poblogaidd, oherwydd hysbysebion Magners ar y teledu ac o’n i’n gweld hwnna’n trendio, a digwydd bod, oedd y trend yna’n helpu ni i sefydlu’r ffarm a fues i ar gyrsiau sut i neud seidar yn </w:t>
      </w:r>
      <w:r w:rsidRPr="008E7185">
        <w:rPr>
          <w:b/>
        </w:rPr>
        <w:t>Hereford</w:t>
      </w:r>
      <w:r>
        <w:t xml:space="preserve"> a </w:t>
      </w:r>
      <w:r w:rsidRPr="008E7185">
        <w:rPr>
          <w:b/>
        </w:rPr>
        <w:t>Gloucester</w:t>
      </w:r>
      <w:r>
        <w:t xml:space="preserve"> felly. </w:t>
      </w:r>
    </w:p>
    <w:p w14:paraId="24E323B7" w14:textId="77777777" w:rsidR="002D4295" w:rsidRDefault="002D4295" w:rsidP="002D4295">
      <w:r>
        <w:t>6’30”</w:t>
      </w:r>
      <w:r>
        <w:tab/>
        <w:t>A chi’n neud y cynhyrchu ac yn prosesu’r seidr eich hunain?</w:t>
      </w:r>
    </w:p>
    <w:p w14:paraId="38DDE45E" w14:textId="6366399F" w:rsidR="002D4295" w:rsidRDefault="002D4295" w:rsidP="002D4295">
      <w:r>
        <w:t>6’32”</w:t>
      </w:r>
      <w:r>
        <w:tab/>
        <w:t>Yndan. Dw i’n cofio’n iawn, o’n i ar ffilm Cwcw, a dyma fi’n penderfynu, reit, dw i’n mynd i ordro coed ’fala seidar heddiw. Ond do’n i’m yn sylweddoli, ma’ rhaid i chi fod flwyddyn o flaen eich amsar, dach chi’n gwbod, i ordro be dach chi ishio achos ma’ nhw’n gorfod grafftio nhw, ond do’n i’m yn gwbod hyn ar y cychwyn. So be nesh</w:t>
      </w:r>
      <w:r w:rsidR="00B011AF">
        <w:t xml:space="preserve"> </w:t>
      </w:r>
      <w:r>
        <w:t xml:space="preserve">i, nesh i ordro dipyn o </w:t>
      </w:r>
      <w:r w:rsidRPr="00F34121">
        <w:rPr>
          <w:b/>
        </w:rPr>
        <w:t>goed traddodiadol seidar</w:t>
      </w:r>
      <w:r>
        <w:t xml:space="preserve"> o </w:t>
      </w:r>
      <w:r w:rsidRPr="00F34121">
        <w:rPr>
          <w:b/>
        </w:rPr>
        <w:t>Ddyfnaint</w:t>
      </w:r>
      <w:r>
        <w:t xml:space="preserve"> felly, a ma’ hannar nhw wedi dod, ond ma’ hannar nhw wedi cael cancr, so dw i’n gorfod codi rheina i fyny. A wedyn nesh i blannu, oherwydd bo fi di cyfarfod Ian Sturrock sy ym </w:t>
      </w:r>
      <w:r w:rsidRPr="00F34121">
        <w:rPr>
          <w:b/>
        </w:rPr>
        <w:t>Mangor</w:t>
      </w:r>
      <w:r>
        <w:t xml:space="preserve">, mae o’n grafftio a mae o’n ymchwilio i </w:t>
      </w:r>
      <w:r w:rsidRPr="00F34121">
        <w:rPr>
          <w:b/>
        </w:rPr>
        <w:t>goed cynhenid Cymreig</w:t>
      </w:r>
      <w:r>
        <w:t xml:space="preserve">, oedd o’n deu’tha fi, ‘O Richard, sa’n well i chdi blannu coed cynhenid Cymreig. O’n i’n deud, ‘dw i’n gwbod, ond dw i ishio seidar da hefyd, so ma’ rhaid i fi fynd am y rhai traddodiadol seidar a mi wna i ychwanegu rhai Cymreig’. Ond erbyn heddiw, mi oedd o’n hollol iawn – does na’m un coed cynhenid, ma’ gynna fi tua tri deg dau o wahanol fath o goed cynhenid Cymreig, a ma’ nhw i gyd yn iach ‘de, sy’n profi – plannwch petha lleol. </w:t>
      </w:r>
    </w:p>
    <w:p w14:paraId="15286458" w14:textId="77777777" w:rsidR="002D4295" w:rsidRDefault="002D4295">
      <w:pPr>
        <w:spacing w:after="160" w:line="259" w:lineRule="auto"/>
        <w:ind w:left="0" w:firstLine="0"/>
        <w:rPr>
          <w:b/>
        </w:rPr>
      </w:pPr>
    </w:p>
    <w:sectPr w:rsidR="002D4295" w:rsidSect="00686ECF">
      <w:pgSz w:w="11906" w:h="16838"/>
      <w:pgMar w:top="1445" w:right="1396" w:bottom="14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36C"/>
    <w:multiLevelType w:val="hybridMultilevel"/>
    <w:tmpl w:val="898066C0"/>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BA5578A"/>
    <w:multiLevelType w:val="hybridMultilevel"/>
    <w:tmpl w:val="1EFE5324"/>
    <w:lvl w:ilvl="0" w:tplc="02C8F3F0">
      <w:start w:val="1"/>
      <w:numFmt w:val="decimal"/>
      <w:pStyle w:val="Pennawd1"/>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E3CBA">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87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29240">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871C6">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4464">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77FE">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2D2E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C9C28">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D454C0"/>
    <w:multiLevelType w:val="hybridMultilevel"/>
    <w:tmpl w:val="B3122ECA"/>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 w15:restartNumberingAfterBreak="0">
    <w:nsid w:val="0F26476F"/>
    <w:multiLevelType w:val="hybridMultilevel"/>
    <w:tmpl w:val="6F72D26C"/>
    <w:lvl w:ilvl="0" w:tplc="1EBA1684">
      <w:start w:val="5"/>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10025C85"/>
    <w:multiLevelType w:val="hybridMultilevel"/>
    <w:tmpl w:val="025A92A2"/>
    <w:lvl w:ilvl="0" w:tplc="971E05A6">
      <w:start w:val="1"/>
      <w:numFmt w:val="lowerRoman"/>
      <w:lvlText w:val="%1)"/>
      <w:lvlJc w:val="left"/>
      <w:pPr>
        <w:ind w:left="1067" w:hanging="720"/>
      </w:pPr>
      <w:rPr>
        <w:rFonts w:hint="default"/>
      </w:rPr>
    </w:lvl>
    <w:lvl w:ilvl="1" w:tplc="04520019" w:tentative="1">
      <w:start w:val="1"/>
      <w:numFmt w:val="lowerLetter"/>
      <w:lvlText w:val="%2."/>
      <w:lvlJc w:val="left"/>
      <w:pPr>
        <w:ind w:left="1427" w:hanging="360"/>
      </w:pPr>
    </w:lvl>
    <w:lvl w:ilvl="2" w:tplc="0452001B" w:tentative="1">
      <w:start w:val="1"/>
      <w:numFmt w:val="lowerRoman"/>
      <w:lvlText w:val="%3."/>
      <w:lvlJc w:val="right"/>
      <w:pPr>
        <w:ind w:left="2147" w:hanging="180"/>
      </w:pPr>
    </w:lvl>
    <w:lvl w:ilvl="3" w:tplc="0452000F" w:tentative="1">
      <w:start w:val="1"/>
      <w:numFmt w:val="decimal"/>
      <w:lvlText w:val="%4."/>
      <w:lvlJc w:val="left"/>
      <w:pPr>
        <w:ind w:left="2867" w:hanging="360"/>
      </w:pPr>
    </w:lvl>
    <w:lvl w:ilvl="4" w:tplc="04520019" w:tentative="1">
      <w:start w:val="1"/>
      <w:numFmt w:val="lowerLetter"/>
      <w:lvlText w:val="%5."/>
      <w:lvlJc w:val="left"/>
      <w:pPr>
        <w:ind w:left="3587" w:hanging="360"/>
      </w:pPr>
    </w:lvl>
    <w:lvl w:ilvl="5" w:tplc="0452001B" w:tentative="1">
      <w:start w:val="1"/>
      <w:numFmt w:val="lowerRoman"/>
      <w:lvlText w:val="%6."/>
      <w:lvlJc w:val="right"/>
      <w:pPr>
        <w:ind w:left="4307" w:hanging="180"/>
      </w:pPr>
    </w:lvl>
    <w:lvl w:ilvl="6" w:tplc="0452000F" w:tentative="1">
      <w:start w:val="1"/>
      <w:numFmt w:val="decimal"/>
      <w:lvlText w:val="%7."/>
      <w:lvlJc w:val="left"/>
      <w:pPr>
        <w:ind w:left="5027" w:hanging="360"/>
      </w:pPr>
    </w:lvl>
    <w:lvl w:ilvl="7" w:tplc="04520019" w:tentative="1">
      <w:start w:val="1"/>
      <w:numFmt w:val="lowerLetter"/>
      <w:lvlText w:val="%8."/>
      <w:lvlJc w:val="left"/>
      <w:pPr>
        <w:ind w:left="5747" w:hanging="360"/>
      </w:pPr>
    </w:lvl>
    <w:lvl w:ilvl="8" w:tplc="0452001B" w:tentative="1">
      <w:start w:val="1"/>
      <w:numFmt w:val="lowerRoman"/>
      <w:lvlText w:val="%9."/>
      <w:lvlJc w:val="right"/>
      <w:pPr>
        <w:ind w:left="6467" w:hanging="180"/>
      </w:pPr>
    </w:lvl>
  </w:abstractNum>
  <w:abstractNum w:abstractNumId="5" w15:restartNumberingAfterBreak="0">
    <w:nsid w:val="16F2773D"/>
    <w:multiLevelType w:val="hybridMultilevel"/>
    <w:tmpl w:val="2CEA8B64"/>
    <w:lvl w:ilvl="0" w:tplc="FEF80C9A">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6" w15:restartNumberingAfterBreak="0">
    <w:nsid w:val="18C02916"/>
    <w:multiLevelType w:val="hybridMultilevel"/>
    <w:tmpl w:val="BAE8C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1A916574"/>
    <w:multiLevelType w:val="hybridMultilevel"/>
    <w:tmpl w:val="8AF2E8A2"/>
    <w:lvl w:ilvl="0" w:tplc="D9CC179E">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1F3B63B7"/>
    <w:multiLevelType w:val="hybridMultilevel"/>
    <w:tmpl w:val="7AF697D0"/>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1FB177B3"/>
    <w:multiLevelType w:val="hybridMultilevel"/>
    <w:tmpl w:val="92F8D77E"/>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0" w15:restartNumberingAfterBreak="0">
    <w:nsid w:val="24CA23FB"/>
    <w:multiLevelType w:val="hybridMultilevel"/>
    <w:tmpl w:val="24B2077E"/>
    <w:lvl w:ilvl="0" w:tplc="0452000F">
      <w:start w:val="1"/>
      <w:numFmt w:val="decimal"/>
      <w:lvlText w:val="%1."/>
      <w:lvlJc w:val="left"/>
      <w:pPr>
        <w:ind w:left="370" w:hanging="360"/>
      </w:pPr>
      <w:rPr>
        <w:rFonts w:hint="default"/>
      </w:rPr>
    </w:lvl>
    <w:lvl w:ilvl="1" w:tplc="04520001">
      <w:start w:val="1"/>
      <w:numFmt w:val="bullet"/>
      <w:lvlText w:val=""/>
      <w:lvlJc w:val="left"/>
      <w:pPr>
        <w:ind w:left="1090" w:hanging="360"/>
      </w:pPr>
      <w:rPr>
        <w:rFonts w:ascii="Symbol" w:hAnsi="Symbol" w:hint="default"/>
      </w:r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1" w15:restartNumberingAfterBreak="0">
    <w:nsid w:val="272445BE"/>
    <w:multiLevelType w:val="hybridMultilevel"/>
    <w:tmpl w:val="7A4C2B8A"/>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2B3306BD"/>
    <w:multiLevelType w:val="hybridMultilevel"/>
    <w:tmpl w:val="1B4ECD40"/>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3" w15:restartNumberingAfterBreak="0">
    <w:nsid w:val="325645A7"/>
    <w:multiLevelType w:val="hybridMultilevel"/>
    <w:tmpl w:val="D04A338C"/>
    <w:lvl w:ilvl="0" w:tplc="853E09BA">
      <w:start w:val="4"/>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34EB6107"/>
    <w:multiLevelType w:val="hybridMultilevel"/>
    <w:tmpl w:val="41CA62D0"/>
    <w:lvl w:ilvl="0" w:tplc="3EDE5F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F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A9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4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D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0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C6E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0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CF324E"/>
    <w:multiLevelType w:val="hybridMultilevel"/>
    <w:tmpl w:val="FA8421E0"/>
    <w:lvl w:ilvl="0" w:tplc="D66C9322">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6" w15:restartNumberingAfterBreak="0">
    <w:nsid w:val="393C0099"/>
    <w:multiLevelType w:val="hybridMultilevel"/>
    <w:tmpl w:val="36687EB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7" w15:restartNumberingAfterBreak="0">
    <w:nsid w:val="3CDD31D7"/>
    <w:multiLevelType w:val="hybridMultilevel"/>
    <w:tmpl w:val="5BA06A0E"/>
    <w:lvl w:ilvl="0" w:tplc="94A4DF0C">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15:restartNumberingAfterBreak="0">
    <w:nsid w:val="40595307"/>
    <w:multiLevelType w:val="hybridMultilevel"/>
    <w:tmpl w:val="52389864"/>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9" w15:restartNumberingAfterBreak="0">
    <w:nsid w:val="44BF22B9"/>
    <w:multiLevelType w:val="hybridMultilevel"/>
    <w:tmpl w:val="93DE152E"/>
    <w:lvl w:ilvl="0" w:tplc="A008EE9C">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15:restartNumberingAfterBreak="0">
    <w:nsid w:val="46625408"/>
    <w:multiLevelType w:val="hybridMultilevel"/>
    <w:tmpl w:val="CC58DA96"/>
    <w:lvl w:ilvl="0" w:tplc="38929998">
      <w:start w:val="1"/>
      <w:numFmt w:val="lowerRoman"/>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1" w15:restartNumberingAfterBreak="0">
    <w:nsid w:val="48872807"/>
    <w:multiLevelType w:val="hybridMultilevel"/>
    <w:tmpl w:val="2BB64A20"/>
    <w:lvl w:ilvl="0" w:tplc="04520001">
      <w:start w:val="1"/>
      <w:numFmt w:val="bullet"/>
      <w:lvlText w:val=""/>
      <w:lvlJc w:val="left"/>
      <w:pPr>
        <w:ind w:left="1067" w:hanging="360"/>
      </w:pPr>
      <w:rPr>
        <w:rFonts w:ascii="Symbol" w:hAnsi="Symbol" w:hint="default"/>
      </w:rPr>
    </w:lvl>
    <w:lvl w:ilvl="1" w:tplc="04520003" w:tentative="1">
      <w:start w:val="1"/>
      <w:numFmt w:val="bullet"/>
      <w:lvlText w:val="o"/>
      <w:lvlJc w:val="left"/>
      <w:pPr>
        <w:ind w:left="1787" w:hanging="360"/>
      </w:pPr>
      <w:rPr>
        <w:rFonts w:ascii="Courier New" w:hAnsi="Courier New" w:cs="Courier New" w:hint="default"/>
      </w:rPr>
    </w:lvl>
    <w:lvl w:ilvl="2" w:tplc="04520005" w:tentative="1">
      <w:start w:val="1"/>
      <w:numFmt w:val="bullet"/>
      <w:lvlText w:val=""/>
      <w:lvlJc w:val="left"/>
      <w:pPr>
        <w:ind w:left="2507" w:hanging="360"/>
      </w:pPr>
      <w:rPr>
        <w:rFonts w:ascii="Wingdings" w:hAnsi="Wingdings" w:hint="default"/>
      </w:rPr>
    </w:lvl>
    <w:lvl w:ilvl="3" w:tplc="04520001" w:tentative="1">
      <w:start w:val="1"/>
      <w:numFmt w:val="bullet"/>
      <w:lvlText w:val=""/>
      <w:lvlJc w:val="left"/>
      <w:pPr>
        <w:ind w:left="3227" w:hanging="360"/>
      </w:pPr>
      <w:rPr>
        <w:rFonts w:ascii="Symbol" w:hAnsi="Symbol" w:hint="default"/>
      </w:rPr>
    </w:lvl>
    <w:lvl w:ilvl="4" w:tplc="04520003" w:tentative="1">
      <w:start w:val="1"/>
      <w:numFmt w:val="bullet"/>
      <w:lvlText w:val="o"/>
      <w:lvlJc w:val="left"/>
      <w:pPr>
        <w:ind w:left="3947" w:hanging="360"/>
      </w:pPr>
      <w:rPr>
        <w:rFonts w:ascii="Courier New" w:hAnsi="Courier New" w:cs="Courier New" w:hint="default"/>
      </w:rPr>
    </w:lvl>
    <w:lvl w:ilvl="5" w:tplc="04520005" w:tentative="1">
      <w:start w:val="1"/>
      <w:numFmt w:val="bullet"/>
      <w:lvlText w:val=""/>
      <w:lvlJc w:val="left"/>
      <w:pPr>
        <w:ind w:left="4667" w:hanging="360"/>
      </w:pPr>
      <w:rPr>
        <w:rFonts w:ascii="Wingdings" w:hAnsi="Wingdings" w:hint="default"/>
      </w:rPr>
    </w:lvl>
    <w:lvl w:ilvl="6" w:tplc="04520001" w:tentative="1">
      <w:start w:val="1"/>
      <w:numFmt w:val="bullet"/>
      <w:lvlText w:val=""/>
      <w:lvlJc w:val="left"/>
      <w:pPr>
        <w:ind w:left="5387" w:hanging="360"/>
      </w:pPr>
      <w:rPr>
        <w:rFonts w:ascii="Symbol" w:hAnsi="Symbol" w:hint="default"/>
      </w:rPr>
    </w:lvl>
    <w:lvl w:ilvl="7" w:tplc="04520003" w:tentative="1">
      <w:start w:val="1"/>
      <w:numFmt w:val="bullet"/>
      <w:lvlText w:val="o"/>
      <w:lvlJc w:val="left"/>
      <w:pPr>
        <w:ind w:left="6107" w:hanging="360"/>
      </w:pPr>
      <w:rPr>
        <w:rFonts w:ascii="Courier New" w:hAnsi="Courier New" w:cs="Courier New" w:hint="default"/>
      </w:rPr>
    </w:lvl>
    <w:lvl w:ilvl="8" w:tplc="04520005" w:tentative="1">
      <w:start w:val="1"/>
      <w:numFmt w:val="bullet"/>
      <w:lvlText w:val=""/>
      <w:lvlJc w:val="left"/>
      <w:pPr>
        <w:ind w:left="6827" w:hanging="360"/>
      </w:pPr>
      <w:rPr>
        <w:rFonts w:ascii="Wingdings" w:hAnsi="Wingdings" w:hint="default"/>
      </w:rPr>
    </w:lvl>
  </w:abstractNum>
  <w:abstractNum w:abstractNumId="22" w15:restartNumberingAfterBreak="0">
    <w:nsid w:val="4A805D65"/>
    <w:multiLevelType w:val="hybridMultilevel"/>
    <w:tmpl w:val="C650968E"/>
    <w:lvl w:ilvl="0" w:tplc="E16EE1C2">
      <w:start w:val="2"/>
      <w:numFmt w:val="decimal"/>
      <w:lvlText w:val="%1."/>
      <w:lvlJc w:val="left"/>
      <w:pPr>
        <w:ind w:left="370" w:hanging="360"/>
      </w:pPr>
      <w:rPr>
        <w:rFonts w:hint="default"/>
      </w:rPr>
    </w:lvl>
    <w:lvl w:ilvl="1" w:tplc="38929998">
      <w:start w:val="1"/>
      <w:numFmt w:val="lowerRoman"/>
      <w:lvlText w:val="%2."/>
      <w:lvlJc w:val="left"/>
      <w:pPr>
        <w:ind w:left="1440" w:hanging="360"/>
      </w:pPr>
      <w:rPr>
        <w:rFonts w:hint="default"/>
      </w:r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15:restartNumberingAfterBreak="0">
    <w:nsid w:val="4FCA41AE"/>
    <w:multiLevelType w:val="hybridMultilevel"/>
    <w:tmpl w:val="53266C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24" w15:restartNumberingAfterBreak="0">
    <w:nsid w:val="51AF79C4"/>
    <w:multiLevelType w:val="hybridMultilevel"/>
    <w:tmpl w:val="DC46297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5" w15:restartNumberingAfterBreak="0">
    <w:nsid w:val="58F573D2"/>
    <w:multiLevelType w:val="hybridMultilevel"/>
    <w:tmpl w:val="DA56D19A"/>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6" w15:restartNumberingAfterBreak="0">
    <w:nsid w:val="59666778"/>
    <w:multiLevelType w:val="hybridMultilevel"/>
    <w:tmpl w:val="F572C1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27" w15:restartNumberingAfterBreak="0">
    <w:nsid w:val="5F7429AB"/>
    <w:multiLevelType w:val="hybridMultilevel"/>
    <w:tmpl w:val="F3E05D72"/>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8" w15:restartNumberingAfterBreak="0">
    <w:nsid w:val="604457F4"/>
    <w:multiLevelType w:val="hybridMultilevel"/>
    <w:tmpl w:val="EA78C40C"/>
    <w:lvl w:ilvl="0" w:tplc="B546D706">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9" w15:restartNumberingAfterBreak="0">
    <w:nsid w:val="608B7F07"/>
    <w:multiLevelType w:val="hybridMultilevel"/>
    <w:tmpl w:val="0170751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0" w15:restartNumberingAfterBreak="0">
    <w:nsid w:val="61647D04"/>
    <w:multiLevelType w:val="hybridMultilevel"/>
    <w:tmpl w:val="F120001E"/>
    <w:lvl w:ilvl="0" w:tplc="7DF8F992">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1" w15:restartNumberingAfterBreak="0">
    <w:nsid w:val="61B64316"/>
    <w:multiLevelType w:val="hybridMultilevel"/>
    <w:tmpl w:val="A752A832"/>
    <w:lvl w:ilvl="0" w:tplc="39C47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E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D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65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EBA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A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0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AD695C"/>
    <w:multiLevelType w:val="hybridMultilevel"/>
    <w:tmpl w:val="915CF484"/>
    <w:lvl w:ilvl="0" w:tplc="04520001">
      <w:start w:val="1"/>
      <w:numFmt w:val="bullet"/>
      <w:lvlText w:val=""/>
      <w:lvlJc w:val="left"/>
      <w:pPr>
        <w:ind w:left="730" w:hanging="360"/>
      </w:pPr>
      <w:rPr>
        <w:rFonts w:ascii="Symbol" w:hAnsi="Symbol" w:hint="default"/>
      </w:rPr>
    </w:lvl>
    <w:lvl w:ilvl="1" w:tplc="04520003" w:tentative="1">
      <w:start w:val="1"/>
      <w:numFmt w:val="bullet"/>
      <w:lvlText w:val="o"/>
      <w:lvlJc w:val="left"/>
      <w:pPr>
        <w:ind w:left="1450" w:hanging="360"/>
      </w:pPr>
      <w:rPr>
        <w:rFonts w:ascii="Courier New" w:hAnsi="Courier New" w:cs="Courier New" w:hint="default"/>
      </w:rPr>
    </w:lvl>
    <w:lvl w:ilvl="2" w:tplc="04520005" w:tentative="1">
      <w:start w:val="1"/>
      <w:numFmt w:val="bullet"/>
      <w:lvlText w:val=""/>
      <w:lvlJc w:val="left"/>
      <w:pPr>
        <w:ind w:left="2170" w:hanging="360"/>
      </w:pPr>
      <w:rPr>
        <w:rFonts w:ascii="Wingdings" w:hAnsi="Wingdings" w:hint="default"/>
      </w:rPr>
    </w:lvl>
    <w:lvl w:ilvl="3" w:tplc="04520001" w:tentative="1">
      <w:start w:val="1"/>
      <w:numFmt w:val="bullet"/>
      <w:lvlText w:val=""/>
      <w:lvlJc w:val="left"/>
      <w:pPr>
        <w:ind w:left="2890" w:hanging="360"/>
      </w:pPr>
      <w:rPr>
        <w:rFonts w:ascii="Symbol" w:hAnsi="Symbol" w:hint="default"/>
      </w:rPr>
    </w:lvl>
    <w:lvl w:ilvl="4" w:tplc="04520003" w:tentative="1">
      <w:start w:val="1"/>
      <w:numFmt w:val="bullet"/>
      <w:lvlText w:val="o"/>
      <w:lvlJc w:val="left"/>
      <w:pPr>
        <w:ind w:left="3610" w:hanging="360"/>
      </w:pPr>
      <w:rPr>
        <w:rFonts w:ascii="Courier New" w:hAnsi="Courier New" w:cs="Courier New" w:hint="default"/>
      </w:rPr>
    </w:lvl>
    <w:lvl w:ilvl="5" w:tplc="04520005" w:tentative="1">
      <w:start w:val="1"/>
      <w:numFmt w:val="bullet"/>
      <w:lvlText w:val=""/>
      <w:lvlJc w:val="left"/>
      <w:pPr>
        <w:ind w:left="4330" w:hanging="360"/>
      </w:pPr>
      <w:rPr>
        <w:rFonts w:ascii="Wingdings" w:hAnsi="Wingdings" w:hint="default"/>
      </w:rPr>
    </w:lvl>
    <w:lvl w:ilvl="6" w:tplc="04520001" w:tentative="1">
      <w:start w:val="1"/>
      <w:numFmt w:val="bullet"/>
      <w:lvlText w:val=""/>
      <w:lvlJc w:val="left"/>
      <w:pPr>
        <w:ind w:left="5050" w:hanging="360"/>
      </w:pPr>
      <w:rPr>
        <w:rFonts w:ascii="Symbol" w:hAnsi="Symbol" w:hint="default"/>
      </w:rPr>
    </w:lvl>
    <w:lvl w:ilvl="7" w:tplc="04520003" w:tentative="1">
      <w:start w:val="1"/>
      <w:numFmt w:val="bullet"/>
      <w:lvlText w:val="o"/>
      <w:lvlJc w:val="left"/>
      <w:pPr>
        <w:ind w:left="5770" w:hanging="360"/>
      </w:pPr>
      <w:rPr>
        <w:rFonts w:ascii="Courier New" w:hAnsi="Courier New" w:cs="Courier New" w:hint="default"/>
      </w:rPr>
    </w:lvl>
    <w:lvl w:ilvl="8" w:tplc="04520005" w:tentative="1">
      <w:start w:val="1"/>
      <w:numFmt w:val="bullet"/>
      <w:lvlText w:val=""/>
      <w:lvlJc w:val="left"/>
      <w:pPr>
        <w:ind w:left="6490" w:hanging="360"/>
      </w:pPr>
      <w:rPr>
        <w:rFonts w:ascii="Wingdings" w:hAnsi="Wingdings" w:hint="default"/>
      </w:rPr>
    </w:lvl>
  </w:abstractNum>
  <w:abstractNum w:abstractNumId="33" w15:restartNumberingAfterBreak="0">
    <w:nsid w:val="6DB753A8"/>
    <w:multiLevelType w:val="hybridMultilevel"/>
    <w:tmpl w:val="CC7EB89C"/>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4" w15:restartNumberingAfterBreak="0">
    <w:nsid w:val="76055FB9"/>
    <w:multiLevelType w:val="hybridMultilevel"/>
    <w:tmpl w:val="2C2AA168"/>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5" w15:restartNumberingAfterBreak="0">
    <w:nsid w:val="7801139B"/>
    <w:multiLevelType w:val="hybridMultilevel"/>
    <w:tmpl w:val="A4CCCCEC"/>
    <w:lvl w:ilvl="0" w:tplc="38929998">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6" w15:restartNumberingAfterBreak="0">
    <w:nsid w:val="7E8C177D"/>
    <w:multiLevelType w:val="hybridMultilevel"/>
    <w:tmpl w:val="4E740BD6"/>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31"/>
  </w:num>
  <w:num w:numId="2">
    <w:abstractNumId w:val="14"/>
  </w:num>
  <w:num w:numId="3">
    <w:abstractNumId w:val="1"/>
  </w:num>
  <w:num w:numId="4">
    <w:abstractNumId w:val="6"/>
  </w:num>
  <w:num w:numId="5">
    <w:abstractNumId w:val="23"/>
  </w:num>
  <w:num w:numId="6">
    <w:abstractNumId w:val="10"/>
  </w:num>
  <w:num w:numId="7">
    <w:abstractNumId w:val="29"/>
  </w:num>
  <w:num w:numId="8">
    <w:abstractNumId w:val="16"/>
  </w:num>
  <w:num w:numId="9">
    <w:abstractNumId w:val="32"/>
  </w:num>
  <w:num w:numId="10">
    <w:abstractNumId w:val="25"/>
  </w:num>
  <w:num w:numId="11">
    <w:abstractNumId w:val="5"/>
  </w:num>
  <w:num w:numId="12">
    <w:abstractNumId w:val="20"/>
  </w:num>
  <w:num w:numId="13">
    <w:abstractNumId w:val="15"/>
  </w:num>
  <w:num w:numId="14">
    <w:abstractNumId w:val="9"/>
  </w:num>
  <w:num w:numId="15">
    <w:abstractNumId w:val="35"/>
  </w:num>
  <w:num w:numId="16">
    <w:abstractNumId w:val="13"/>
  </w:num>
  <w:num w:numId="17">
    <w:abstractNumId w:val="19"/>
  </w:num>
  <w:num w:numId="18">
    <w:abstractNumId w:val="28"/>
  </w:num>
  <w:num w:numId="19">
    <w:abstractNumId w:val="3"/>
  </w:num>
  <w:num w:numId="20">
    <w:abstractNumId w:val="30"/>
  </w:num>
  <w:num w:numId="21">
    <w:abstractNumId w:val="24"/>
  </w:num>
  <w:num w:numId="22">
    <w:abstractNumId w:val="22"/>
  </w:num>
  <w:num w:numId="23">
    <w:abstractNumId w:val="27"/>
  </w:num>
  <w:num w:numId="24">
    <w:abstractNumId w:val="26"/>
  </w:num>
  <w:num w:numId="25">
    <w:abstractNumId w:val="12"/>
  </w:num>
  <w:num w:numId="26">
    <w:abstractNumId w:val="18"/>
  </w:num>
  <w:num w:numId="27">
    <w:abstractNumId w:val="2"/>
  </w:num>
  <w:num w:numId="28">
    <w:abstractNumId w:val="4"/>
  </w:num>
  <w:num w:numId="29">
    <w:abstractNumId w:val="17"/>
  </w:num>
  <w:num w:numId="30">
    <w:abstractNumId w:val="21"/>
  </w:num>
  <w:num w:numId="31">
    <w:abstractNumId w:val="33"/>
  </w:num>
  <w:num w:numId="32">
    <w:abstractNumId w:val="7"/>
  </w:num>
  <w:num w:numId="33">
    <w:abstractNumId w:val="0"/>
  </w:num>
  <w:num w:numId="34">
    <w:abstractNumId w:val="36"/>
  </w:num>
  <w:num w:numId="35">
    <w:abstractNumId w:val="34"/>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3E"/>
    <w:rsid w:val="00053BFB"/>
    <w:rsid w:val="000D0898"/>
    <w:rsid w:val="000D43F1"/>
    <w:rsid w:val="0013370F"/>
    <w:rsid w:val="00142344"/>
    <w:rsid w:val="001774FD"/>
    <w:rsid w:val="001B640C"/>
    <w:rsid w:val="001C3A11"/>
    <w:rsid w:val="00235950"/>
    <w:rsid w:val="00243820"/>
    <w:rsid w:val="00251ABE"/>
    <w:rsid w:val="002618C4"/>
    <w:rsid w:val="00271BA6"/>
    <w:rsid w:val="0027329B"/>
    <w:rsid w:val="002C43EC"/>
    <w:rsid w:val="002D4295"/>
    <w:rsid w:val="002D4C62"/>
    <w:rsid w:val="002F006F"/>
    <w:rsid w:val="00320B04"/>
    <w:rsid w:val="00326D4C"/>
    <w:rsid w:val="00354AE0"/>
    <w:rsid w:val="00382FCD"/>
    <w:rsid w:val="00393158"/>
    <w:rsid w:val="003D2003"/>
    <w:rsid w:val="003E5DE9"/>
    <w:rsid w:val="00405365"/>
    <w:rsid w:val="00424931"/>
    <w:rsid w:val="00516A23"/>
    <w:rsid w:val="005419A0"/>
    <w:rsid w:val="005A6089"/>
    <w:rsid w:val="005D692F"/>
    <w:rsid w:val="00615E72"/>
    <w:rsid w:val="006462AF"/>
    <w:rsid w:val="00681E59"/>
    <w:rsid w:val="00686ECF"/>
    <w:rsid w:val="006C47AD"/>
    <w:rsid w:val="006E1D6D"/>
    <w:rsid w:val="007160F5"/>
    <w:rsid w:val="00720D33"/>
    <w:rsid w:val="00764280"/>
    <w:rsid w:val="00771798"/>
    <w:rsid w:val="00772483"/>
    <w:rsid w:val="007D4759"/>
    <w:rsid w:val="007F69C5"/>
    <w:rsid w:val="00815A39"/>
    <w:rsid w:val="00854EFF"/>
    <w:rsid w:val="00872E72"/>
    <w:rsid w:val="008A0534"/>
    <w:rsid w:val="00926EA1"/>
    <w:rsid w:val="00947E83"/>
    <w:rsid w:val="00952CE2"/>
    <w:rsid w:val="00960102"/>
    <w:rsid w:val="009B29A3"/>
    <w:rsid w:val="009C26CC"/>
    <w:rsid w:val="009C7147"/>
    <w:rsid w:val="009E5224"/>
    <w:rsid w:val="00A40D0C"/>
    <w:rsid w:val="00A41CA0"/>
    <w:rsid w:val="00A62991"/>
    <w:rsid w:val="00A97423"/>
    <w:rsid w:val="00AC303E"/>
    <w:rsid w:val="00AC7182"/>
    <w:rsid w:val="00B011AF"/>
    <w:rsid w:val="00B401B6"/>
    <w:rsid w:val="00B421AA"/>
    <w:rsid w:val="00B92871"/>
    <w:rsid w:val="00BC28EB"/>
    <w:rsid w:val="00BF1148"/>
    <w:rsid w:val="00BF4DA4"/>
    <w:rsid w:val="00C02FC5"/>
    <w:rsid w:val="00C038ED"/>
    <w:rsid w:val="00C17E5A"/>
    <w:rsid w:val="00C379B5"/>
    <w:rsid w:val="00C44AA6"/>
    <w:rsid w:val="00C560F1"/>
    <w:rsid w:val="00D060FD"/>
    <w:rsid w:val="00D13E3F"/>
    <w:rsid w:val="00D16B5A"/>
    <w:rsid w:val="00D234D3"/>
    <w:rsid w:val="00D36475"/>
    <w:rsid w:val="00D63047"/>
    <w:rsid w:val="00DE52D3"/>
    <w:rsid w:val="00E12D09"/>
    <w:rsid w:val="00E7001D"/>
    <w:rsid w:val="00E8653C"/>
    <w:rsid w:val="00EA20E0"/>
    <w:rsid w:val="00EB2C69"/>
    <w:rsid w:val="00EC2F6C"/>
    <w:rsid w:val="00EE145F"/>
    <w:rsid w:val="00F021C7"/>
    <w:rsid w:val="00F87518"/>
    <w:rsid w:val="00FE119E"/>
    <w:rsid w:val="00FE31A8"/>
    <w:rsid w:val="00FE4857"/>
    <w:rsid w:val="00FF162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0BF7"/>
  <w15:docId w15:val="{275A6BEA-8EFC-45CD-8035-D64DD60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Calibri" w:eastAsia="Calibri" w:hAnsi="Calibri" w:cs="Calibri"/>
      <w:color w:val="000000"/>
    </w:rPr>
  </w:style>
  <w:style w:type="paragraph" w:styleId="Pennawd1">
    <w:name w:val="heading 1"/>
    <w:next w:val="Normal"/>
    <w:link w:val="Pennawd1Nod"/>
    <w:uiPriority w:val="9"/>
    <w:unhideWhenUsed/>
    <w:qFormat/>
    <w:pPr>
      <w:keepNext/>
      <w:keepLines/>
      <w:numPr>
        <w:numId w:val="3"/>
      </w:numPr>
      <w:spacing w:after="0"/>
      <w:ind w:left="370" w:hanging="10"/>
      <w:outlineLvl w:val="0"/>
    </w:pPr>
    <w:rPr>
      <w:rFonts w:ascii="Calibri" w:eastAsia="Calibri" w:hAnsi="Calibri" w:cs="Calibri"/>
      <w:b/>
      <w:color w:val="000000"/>
      <w:u w:val="single" w:color="000000"/>
    </w:rPr>
  </w:style>
  <w:style w:type="paragraph" w:styleId="Pennawd2">
    <w:name w:val="heading 2"/>
    <w:next w:val="Normal"/>
    <w:link w:val="Pennawd2Nod"/>
    <w:uiPriority w:val="9"/>
    <w:unhideWhenUsed/>
    <w:qFormat/>
    <w:pPr>
      <w:keepNext/>
      <w:keepLines/>
      <w:spacing w:after="159"/>
      <w:outlineLvl w:val="1"/>
    </w:pPr>
    <w:rPr>
      <w:rFonts w:ascii="Calibri" w:eastAsia="Calibri" w:hAnsi="Calibri" w:cs="Calibri"/>
      <w:color w:val="000000"/>
      <w:sz w:val="24"/>
      <w:u w:val="single" w:color="00000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Pr>
      <w:rFonts w:ascii="Calibri" w:eastAsia="Calibri" w:hAnsi="Calibri" w:cs="Calibri"/>
      <w:b/>
      <w:color w:val="000000"/>
      <w:sz w:val="22"/>
      <w:u w:val="single" w:color="000000"/>
    </w:rPr>
  </w:style>
  <w:style w:type="character" w:customStyle="1" w:styleId="Pennawd2Nod">
    <w:name w:val="Pennawd 2 Nod"/>
    <w:link w:val="Pennawd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fRhestr">
    <w:name w:val="List Paragraph"/>
    <w:basedOn w:val="Normal"/>
    <w:uiPriority w:val="34"/>
    <w:qFormat/>
    <w:rsid w:val="006C47AD"/>
    <w:pPr>
      <w:ind w:left="720"/>
      <w:contextualSpacing/>
    </w:pPr>
  </w:style>
  <w:style w:type="character" w:styleId="Hyperddolen">
    <w:name w:val="Hyperlink"/>
    <w:basedOn w:val="FfontParagraffDdiofyn"/>
    <w:uiPriority w:val="99"/>
    <w:unhideWhenUsed/>
    <w:rsid w:val="00C44AA6"/>
    <w:rPr>
      <w:color w:val="0563C1" w:themeColor="hyperlink"/>
      <w:u w:val="single"/>
    </w:rPr>
  </w:style>
  <w:style w:type="table" w:styleId="GridTabl">
    <w:name w:val="Table Grid"/>
    <w:basedOn w:val="TablNormal"/>
    <w:uiPriority w:val="39"/>
    <w:rsid w:val="0035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unhideWhenUsed/>
    <w:rsid w:val="006462AF"/>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7817">
      <w:bodyDiv w:val="1"/>
      <w:marLeft w:val="0"/>
      <w:marRight w:val="0"/>
      <w:marTop w:val="0"/>
      <w:marBottom w:val="0"/>
      <w:divBdr>
        <w:top w:val="none" w:sz="0" w:space="0" w:color="auto"/>
        <w:left w:val="none" w:sz="0" w:space="0" w:color="auto"/>
        <w:bottom w:val="none" w:sz="0" w:space="0" w:color="auto"/>
        <w:right w:val="none" w:sz="0" w:space="0" w:color="auto"/>
      </w:divBdr>
    </w:div>
    <w:div w:id="100902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3326</Words>
  <Characters>18961</Characters>
  <Application>Microsoft Office Word</Application>
  <DocSecurity>0</DocSecurity>
  <Lines>158</Lines>
  <Paragraphs>44</Paragraphs>
  <ScaleCrop>false</ScaleCrop>
  <HeadingPairs>
    <vt:vector size="2" baseType="variant">
      <vt:variant>
        <vt:lpstr>Teitl</vt:lpstr>
      </vt:variant>
      <vt:variant>
        <vt:i4>1</vt:i4>
      </vt:variant>
    </vt:vector>
  </HeadingPairs>
  <TitlesOfParts>
    <vt:vector size="1" baseType="lpstr">
      <vt:lpstr/>
    </vt:vector>
  </TitlesOfParts>
  <Company>University of Wales Trinity Saint David</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cp:lastModifiedBy>Aled M Davies</cp:lastModifiedBy>
  <cp:revision>4</cp:revision>
  <dcterms:created xsi:type="dcterms:W3CDTF">2019-11-28T17:25:00Z</dcterms:created>
  <dcterms:modified xsi:type="dcterms:W3CDTF">2019-11-28T23:57:00Z</dcterms:modified>
</cp:coreProperties>
</file>